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37" w:rsidRDefault="000B4437" w:rsidP="000B4437">
      <w:pPr>
        <w:keepNext/>
        <w:jc w:val="center"/>
        <w:outlineLvl w:val="0"/>
        <w:rPr>
          <w:b/>
          <w:caps/>
          <w:sz w:val="28"/>
          <w:szCs w:val="28"/>
          <w:lang w:val="uk-UA"/>
        </w:rPr>
      </w:pPr>
      <w:r>
        <w:rPr>
          <w:b/>
          <w:caps/>
          <w:sz w:val="28"/>
          <w:szCs w:val="28"/>
          <w:lang w:val="uk-UA"/>
        </w:rPr>
        <w:t xml:space="preserve">ВИЩИЙ нАВЧАЛЬНИЙ ПРИВАТНИЙ ЗАКЛАД </w:t>
      </w:r>
    </w:p>
    <w:p w:rsidR="000B4437" w:rsidRDefault="000B4437" w:rsidP="000B4437">
      <w:pPr>
        <w:keepNext/>
        <w:jc w:val="center"/>
        <w:outlineLvl w:val="0"/>
        <w:rPr>
          <w:b/>
          <w:caps/>
          <w:sz w:val="28"/>
          <w:szCs w:val="28"/>
          <w:lang w:val="uk-UA"/>
        </w:rPr>
      </w:pPr>
      <w:r>
        <w:rPr>
          <w:b/>
          <w:caps/>
          <w:sz w:val="28"/>
          <w:szCs w:val="28"/>
          <w:lang w:val="uk-UA"/>
        </w:rPr>
        <w:t>«Дніпровський гуманітарний університет»</w:t>
      </w: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b/>
          <w:caps/>
          <w:sz w:val="28"/>
          <w:szCs w:val="28"/>
          <w:lang w:val="uk-UA"/>
        </w:rPr>
      </w:pPr>
    </w:p>
    <w:p w:rsidR="000B4437" w:rsidRDefault="000B4437" w:rsidP="000B4437">
      <w:pPr>
        <w:jc w:val="center"/>
        <w:rPr>
          <w:b/>
          <w:caps/>
          <w:sz w:val="28"/>
          <w:szCs w:val="28"/>
          <w:lang w:val="uk-UA"/>
        </w:rPr>
      </w:pPr>
      <w:r>
        <w:rPr>
          <w:b/>
          <w:caps/>
          <w:sz w:val="28"/>
          <w:szCs w:val="28"/>
          <w:lang w:val="uk-UA"/>
        </w:rPr>
        <w:t xml:space="preserve">КАФЕДРА </w:t>
      </w:r>
      <w:r w:rsidR="00095444">
        <w:rPr>
          <w:b/>
          <w:caps/>
          <w:sz w:val="28"/>
          <w:szCs w:val="28"/>
          <w:lang w:val="uk-UA"/>
        </w:rPr>
        <w:t>ПРИКЛАДНОЇ ЛІНГВІСТИКИ</w:t>
      </w:r>
    </w:p>
    <w:p w:rsidR="000B4437" w:rsidRDefault="000B4437" w:rsidP="000B4437">
      <w:pPr>
        <w:jc w:val="center"/>
        <w:rPr>
          <w:b/>
          <w:caps/>
          <w:sz w:val="28"/>
          <w:szCs w:val="28"/>
          <w:lang w:val="uk-UA"/>
        </w:rPr>
      </w:pPr>
    </w:p>
    <w:p w:rsidR="000B4437" w:rsidRDefault="000B4437" w:rsidP="000B4437">
      <w:pPr>
        <w:ind w:left="5220"/>
        <w:jc w:val="both"/>
        <w:rPr>
          <w:b/>
          <w:sz w:val="28"/>
          <w:szCs w:val="28"/>
          <w:lang w:val="uk-UA"/>
        </w:rPr>
      </w:pPr>
    </w:p>
    <w:p w:rsidR="000B4437" w:rsidRDefault="000B4437" w:rsidP="000B4437">
      <w:pPr>
        <w:ind w:left="5220"/>
        <w:jc w:val="both"/>
        <w:rPr>
          <w:b/>
          <w:sz w:val="28"/>
          <w:szCs w:val="28"/>
          <w:lang w:val="uk-UA"/>
        </w:rPr>
      </w:pPr>
      <w:r>
        <w:rPr>
          <w:b/>
          <w:sz w:val="28"/>
          <w:szCs w:val="28"/>
          <w:lang w:val="uk-UA"/>
        </w:rPr>
        <w:t>ЗАТВЕРДЖУЮ</w:t>
      </w:r>
    </w:p>
    <w:p w:rsidR="000B4437" w:rsidRDefault="000B4437" w:rsidP="000B4437">
      <w:pPr>
        <w:ind w:left="5220"/>
        <w:jc w:val="both"/>
        <w:rPr>
          <w:sz w:val="28"/>
          <w:szCs w:val="28"/>
          <w:lang w:val="uk-UA"/>
        </w:rPr>
      </w:pPr>
      <w:r>
        <w:rPr>
          <w:sz w:val="28"/>
          <w:szCs w:val="28"/>
          <w:lang w:val="uk-UA"/>
        </w:rPr>
        <w:t>Завідувач кафедри</w:t>
      </w:r>
    </w:p>
    <w:p w:rsidR="000B4437" w:rsidRDefault="00095444" w:rsidP="000B4437">
      <w:pPr>
        <w:ind w:left="5220"/>
        <w:jc w:val="both"/>
        <w:rPr>
          <w:sz w:val="28"/>
          <w:szCs w:val="28"/>
          <w:lang w:val="uk-UA"/>
        </w:rPr>
      </w:pPr>
      <w:r>
        <w:rPr>
          <w:sz w:val="28"/>
          <w:szCs w:val="28"/>
          <w:lang w:val="uk-UA"/>
        </w:rPr>
        <w:t>прикладної лінгвістики</w:t>
      </w:r>
    </w:p>
    <w:p w:rsidR="000B4437" w:rsidRDefault="000B4437" w:rsidP="000B4437">
      <w:pPr>
        <w:ind w:left="5220" w:firstLine="600"/>
        <w:jc w:val="both"/>
        <w:rPr>
          <w:b/>
          <w:sz w:val="16"/>
          <w:szCs w:val="16"/>
          <w:lang w:val="uk-UA"/>
        </w:rPr>
      </w:pPr>
    </w:p>
    <w:p w:rsidR="000B4437" w:rsidRDefault="00095444" w:rsidP="000B4437">
      <w:pPr>
        <w:ind w:left="4512" w:firstLine="708"/>
        <w:jc w:val="both"/>
        <w:rPr>
          <w:b/>
          <w:sz w:val="28"/>
          <w:szCs w:val="28"/>
          <w:lang w:val="uk-UA"/>
        </w:rPr>
      </w:pPr>
      <w:r>
        <w:rPr>
          <w:b/>
          <w:sz w:val="28"/>
          <w:szCs w:val="28"/>
          <w:lang w:val="uk-UA"/>
        </w:rPr>
        <w:t>__</w:t>
      </w:r>
      <w:r w:rsidR="000B4437">
        <w:rPr>
          <w:b/>
          <w:sz w:val="28"/>
          <w:szCs w:val="28"/>
          <w:lang w:val="uk-UA"/>
        </w:rPr>
        <w:t xml:space="preserve"> </w:t>
      </w:r>
      <w:r>
        <w:rPr>
          <w:b/>
          <w:sz w:val="28"/>
          <w:szCs w:val="28"/>
          <w:lang w:val="uk-UA"/>
        </w:rPr>
        <w:t>Тетяна КРАШЕНІННІКОВА</w:t>
      </w:r>
    </w:p>
    <w:p w:rsidR="000B4437" w:rsidRDefault="000B4437" w:rsidP="000B4437">
      <w:pPr>
        <w:ind w:left="5220"/>
        <w:rPr>
          <w:sz w:val="24"/>
          <w:lang w:val="uk-UA"/>
        </w:rPr>
      </w:pPr>
      <w:r>
        <w:rPr>
          <w:sz w:val="24"/>
          <w:lang w:val="uk-UA"/>
        </w:rPr>
        <w:t>___.___.2022</w:t>
      </w: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keepNext/>
        <w:jc w:val="center"/>
        <w:outlineLvl w:val="0"/>
        <w:rPr>
          <w:b/>
          <w:caps/>
          <w:sz w:val="28"/>
          <w:szCs w:val="28"/>
          <w:lang w:val="uk-UA"/>
        </w:rPr>
      </w:pPr>
    </w:p>
    <w:p w:rsidR="004C6F25" w:rsidRDefault="004C6F25" w:rsidP="004C6F25">
      <w:pPr>
        <w:keepNext/>
        <w:jc w:val="center"/>
        <w:outlineLvl w:val="0"/>
        <w:rPr>
          <w:b/>
          <w:caps/>
          <w:sz w:val="28"/>
          <w:szCs w:val="28"/>
          <w:lang w:val="uk-UA"/>
        </w:rPr>
      </w:pPr>
      <w:r>
        <w:rPr>
          <w:b/>
          <w:caps/>
          <w:sz w:val="28"/>
          <w:szCs w:val="28"/>
          <w:lang w:val="uk-UA"/>
        </w:rPr>
        <w:t>СИЛАБУС НАВЧАЛЬНОЇ ДИСЦИПЛІНИ</w:t>
      </w:r>
    </w:p>
    <w:p w:rsidR="004C6F25" w:rsidRDefault="004C6F25" w:rsidP="004C6F25">
      <w:pPr>
        <w:rPr>
          <w:lang w:val="uk-UA"/>
        </w:rPr>
      </w:pPr>
    </w:p>
    <w:tbl>
      <w:tblPr>
        <w:tblW w:w="0" w:type="auto"/>
        <w:tblLook w:val="04A0" w:firstRow="1" w:lastRow="0" w:firstColumn="1" w:lastColumn="0" w:noHBand="0" w:noVBand="1"/>
      </w:tblPr>
      <w:tblGrid>
        <w:gridCol w:w="2078"/>
        <w:gridCol w:w="131"/>
        <w:gridCol w:w="130"/>
        <w:gridCol w:w="131"/>
        <w:gridCol w:w="1309"/>
        <w:gridCol w:w="5576"/>
      </w:tblGrid>
      <w:tr w:rsidR="004C6F25" w:rsidTr="004C6F25">
        <w:tc>
          <w:tcPr>
            <w:tcW w:w="9854" w:type="dxa"/>
            <w:gridSpan w:val="6"/>
            <w:tcBorders>
              <w:top w:val="nil"/>
              <w:left w:val="nil"/>
              <w:bottom w:val="single" w:sz="4" w:space="0" w:color="auto"/>
              <w:right w:val="nil"/>
            </w:tcBorders>
            <w:hideMark/>
          </w:tcPr>
          <w:p w:rsidR="004C6F25" w:rsidRDefault="004C6F25">
            <w:pPr>
              <w:jc w:val="center"/>
              <w:rPr>
                <w:b/>
                <w:sz w:val="28"/>
                <w:szCs w:val="28"/>
                <w:lang w:val="uk-UA"/>
              </w:rPr>
            </w:pPr>
            <w:r>
              <w:rPr>
                <w:b/>
                <w:sz w:val="28"/>
                <w:szCs w:val="28"/>
                <w:lang w:val="uk-UA"/>
              </w:rPr>
              <w:t>ЛАТИНСЬКА МОВА</w:t>
            </w:r>
          </w:p>
        </w:tc>
      </w:tr>
      <w:tr w:rsidR="004C6F25" w:rsidTr="004C6F25">
        <w:tc>
          <w:tcPr>
            <w:tcW w:w="9854" w:type="dxa"/>
            <w:gridSpan w:val="6"/>
            <w:tcBorders>
              <w:top w:val="single" w:sz="4" w:space="0" w:color="auto"/>
              <w:left w:val="nil"/>
              <w:bottom w:val="nil"/>
              <w:right w:val="nil"/>
            </w:tcBorders>
            <w:hideMark/>
          </w:tcPr>
          <w:p w:rsidR="004C6F25" w:rsidRDefault="004C6F25">
            <w:pPr>
              <w:keepNext/>
              <w:jc w:val="center"/>
              <w:outlineLvl w:val="0"/>
              <w:rPr>
                <w:sz w:val="16"/>
                <w:szCs w:val="16"/>
                <w:lang w:val="uk-UA"/>
              </w:rPr>
            </w:pPr>
            <w:r>
              <w:rPr>
                <w:sz w:val="16"/>
                <w:szCs w:val="16"/>
                <w:lang w:val="uk-UA"/>
              </w:rPr>
              <w:t>(назва навчальної дисципліни)</w:t>
            </w:r>
          </w:p>
        </w:tc>
      </w:tr>
      <w:tr w:rsidR="004C6F25" w:rsidTr="004C6F25">
        <w:tc>
          <w:tcPr>
            <w:tcW w:w="2235" w:type="dxa"/>
            <w:gridSpan w:val="2"/>
            <w:hideMark/>
          </w:tcPr>
          <w:p w:rsidR="004C6F25" w:rsidRDefault="004C6F25">
            <w:pPr>
              <w:rPr>
                <w:b/>
                <w:sz w:val="28"/>
                <w:szCs w:val="28"/>
                <w:lang w:val="uk-UA"/>
              </w:rPr>
            </w:pPr>
            <w:r>
              <w:rPr>
                <w:sz w:val="28"/>
                <w:szCs w:val="28"/>
                <w:lang w:val="uk-UA"/>
              </w:rPr>
              <w:t>Освітній ступінь</w:t>
            </w:r>
          </w:p>
        </w:tc>
        <w:tc>
          <w:tcPr>
            <w:tcW w:w="7619" w:type="dxa"/>
            <w:gridSpan w:val="4"/>
            <w:tcBorders>
              <w:top w:val="nil"/>
              <w:left w:val="nil"/>
              <w:bottom w:val="single" w:sz="4" w:space="0" w:color="auto"/>
              <w:right w:val="nil"/>
            </w:tcBorders>
            <w:hideMark/>
          </w:tcPr>
          <w:p w:rsidR="004C6F25" w:rsidRDefault="004C6F25">
            <w:pPr>
              <w:rPr>
                <w:b/>
                <w:sz w:val="28"/>
                <w:szCs w:val="28"/>
                <w:lang w:val="uk-UA"/>
              </w:rPr>
            </w:pPr>
            <w:r>
              <w:rPr>
                <w:b/>
                <w:sz w:val="28"/>
                <w:szCs w:val="28"/>
                <w:lang w:val="uk-UA"/>
              </w:rPr>
              <w:t>бакалавр</w:t>
            </w:r>
          </w:p>
        </w:tc>
      </w:tr>
      <w:tr w:rsidR="004C6F25" w:rsidTr="004C6F25">
        <w:tc>
          <w:tcPr>
            <w:tcW w:w="9854" w:type="dxa"/>
            <w:gridSpan w:val="6"/>
            <w:hideMark/>
          </w:tcPr>
          <w:p w:rsidR="004C6F25" w:rsidRDefault="004C6F25">
            <w:pPr>
              <w:jc w:val="center"/>
              <w:rPr>
                <w:sz w:val="16"/>
                <w:szCs w:val="16"/>
                <w:lang w:val="uk-UA"/>
              </w:rPr>
            </w:pPr>
            <w:r>
              <w:rPr>
                <w:sz w:val="16"/>
                <w:szCs w:val="16"/>
                <w:lang w:val="uk-UA"/>
              </w:rPr>
              <w:t xml:space="preserve">  (назва ступеня вищої освіти – бакалавр або магістр)</w:t>
            </w:r>
          </w:p>
        </w:tc>
      </w:tr>
      <w:tr w:rsidR="004C6F25" w:rsidTr="004C6F25">
        <w:tc>
          <w:tcPr>
            <w:tcW w:w="2093" w:type="dxa"/>
            <w:hideMark/>
          </w:tcPr>
          <w:p w:rsidR="004C6F25" w:rsidRDefault="004C6F25">
            <w:pPr>
              <w:rPr>
                <w:b/>
                <w:sz w:val="28"/>
                <w:szCs w:val="28"/>
                <w:lang w:val="uk-UA"/>
              </w:rPr>
            </w:pPr>
            <w:r>
              <w:rPr>
                <w:sz w:val="28"/>
                <w:szCs w:val="28"/>
                <w:lang w:val="uk-UA"/>
              </w:rPr>
              <w:t>Спеціальність</w:t>
            </w:r>
          </w:p>
        </w:tc>
        <w:tc>
          <w:tcPr>
            <w:tcW w:w="7761" w:type="dxa"/>
            <w:gridSpan w:val="5"/>
            <w:tcBorders>
              <w:top w:val="nil"/>
              <w:left w:val="nil"/>
              <w:bottom w:val="single" w:sz="4" w:space="0" w:color="auto"/>
              <w:right w:val="nil"/>
            </w:tcBorders>
            <w:hideMark/>
          </w:tcPr>
          <w:p w:rsidR="004C6F25" w:rsidRDefault="004C6F25">
            <w:pPr>
              <w:rPr>
                <w:b/>
                <w:sz w:val="28"/>
                <w:szCs w:val="28"/>
                <w:lang w:val="uk-UA"/>
              </w:rPr>
            </w:pPr>
            <w:r>
              <w:rPr>
                <w:b/>
                <w:sz w:val="28"/>
                <w:szCs w:val="28"/>
                <w:lang w:val="uk-UA"/>
              </w:rPr>
              <w:t>081 «Право»</w:t>
            </w:r>
          </w:p>
        </w:tc>
      </w:tr>
      <w:tr w:rsidR="004C6F25" w:rsidTr="004C6F25">
        <w:tc>
          <w:tcPr>
            <w:tcW w:w="9854" w:type="dxa"/>
            <w:gridSpan w:val="6"/>
            <w:hideMark/>
          </w:tcPr>
          <w:p w:rsidR="004C6F25" w:rsidRDefault="004C6F25">
            <w:pPr>
              <w:jc w:val="center"/>
              <w:rPr>
                <w:sz w:val="16"/>
                <w:szCs w:val="16"/>
                <w:lang w:val="uk-UA"/>
              </w:rPr>
            </w:pPr>
            <w:r>
              <w:rPr>
                <w:sz w:val="16"/>
                <w:szCs w:val="16"/>
                <w:lang w:val="uk-UA"/>
              </w:rPr>
              <w:t xml:space="preserve">  (шифр і назва)</w:t>
            </w:r>
          </w:p>
        </w:tc>
      </w:tr>
      <w:tr w:rsidR="004C6F25" w:rsidTr="004C6F25">
        <w:tc>
          <w:tcPr>
            <w:tcW w:w="2376" w:type="dxa"/>
            <w:gridSpan w:val="3"/>
            <w:hideMark/>
          </w:tcPr>
          <w:p w:rsidR="004C6F25" w:rsidRDefault="004C6F25">
            <w:pPr>
              <w:rPr>
                <w:b/>
                <w:sz w:val="28"/>
                <w:szCs w:val="28"/>
                <w:lang w:val="uk-UA"/>
              </w:rPr>
            </w:pPr>
            <w:r>
              <w:rPr>
                <w:sz w:val="28"/>
                <w:szCs w:val="28"/>
                <w:lang w:val="uk-UA"/>
              </w:rPr>
              <w:t>Освітня програма</w:t>
            </w:r>
          </w:p>
        </w:tc>
        <w:tc>
          <w:tcPr>
            <w:tcW w:w="7478" w:type="dxa"/>
            <w:gridSpan w:val="3"/>
            <w:tcBorders>
              <w:top w:val="nil"/>
              <w:left w:val="nil"/>
              <w:bottom w:val="single" w:sz="4" w:space="0" w:color="auto"/>
              <w:right w:val="nil"/>
            </w:tcBorders>
            <w:hideMark/>
          </w:tcPr>
          <w:p w:rsidR="004C6F25" w:rsidRDefault="004C6F25">
            <w:pPr>
              <w:jc w:val="center"/>
              <w:rPr>
                <w:b/>
                <w:sz w:val="28"/>
                <w:szCs w:val="28"/>
                <w:lang w:val="uk-UA"/>
              </w:rPr>
            </w:pPr>
            <w:r>
              <w:rPr>
                <w:b/>
                <w:sz w:val="28"/>
                <w:szCs w:val="28"/>
                <w:lang w:val="uk-UA" w:eastAsia="en-US"/>
              </w:rPr>
              <w:t>Право, наказ від 10.06.2021 №51-02</w:t>
            </w:r>
          </w:p>
        </w:tc>
      </w:tr>
      <w:tr w:rsidR="004C6F25" w:rsidTr="004C6F25">
        <w:tc>
          <w:tcPr>
            <w:tcW w:w="9854" w:type="dxa"/>
            <w:gridSpan w:val="6"/>
            <w:hideMark/>
          </w:tcPr>
          <w:p w:rsidR="004C6F25" w:rsidRDefault="004C6F25">
            <w:pPr>
              <w:jc w:val="center"/>
              <w:rPr>
                <w:sz w:val="16"/>
                <w:szCs w:val="16"/>
                <w:lang w:val="uk-UA"/>
              </w:rPr>
            </w:pPr>
            <w:r>
              <w:rPr>
                <w:sz w:val="16"/>
                <w:szCs w:val="16"/>
                <w:lang w:val="uk-UA"/>
              </w:rPr>
              <w:t xml:space="preserve">  (назва, дата і № наказу про затвердження ОП)</w:t>
            </w:r>
          </w:p>
        </w:tc>
      </w:tr>
      <w:tr w:rsidR="004C6F25" w:rsidTr="004C6F25">
        <w:tc>
          <w:tcPr>
            <w:tcW w:w="9854" w:type="dxa"/>
            <w:gridSpan w:val="6"/>
            <w:tcBorders>
              <w:top w:val="nil"/>
              <w:left w:val="nil"/>
              <w:bottom w:val="single" w:sz="4" w:space="0" w:color="auto"/>
              <w:right w:val="nil"/>
            </w:tcBorders>
          </w:tcPr>
          <w:p w:rsidR="004C6F25" w:rsidRDefault="004C6F25">
            <w:pPr>
              <w:rPr>
                <w:b/>
                <w:sz w:val="28"/>
                <w:szCs w:val="28"/>
                <w:lang w:val="uk-UA"/>
              </w:rPr>
            </w:pPr>
          </w:p>
        </w:tc>
      </w:tr>
      <w:tr w:rsidR="004C6F25" w:rsidTr="004C6F25">
        <w:tc>
          <w:tcPr>
            <w:tcW w:w="3936" w:type="dxa"/>
            <w:gridSpan w:val="5"/>
            <w:tcBorders>
              <w:top w:val="single" w:sz="4" w:space="0" w:color="auto"/>
              <w:left w:val="nil"/>
              <w:bottom w:val="nil"/>
              <w:right w:val="nil"/>
            </w:tcBorders>
            <w:hideMark/>
          </w:tcPr>
          <w:p w:rsidR="004C6F25" w:rsidRDefault="004C6F25">
            <w:pPr>
              <w:rPr>
                <w:b/>
                <w:sz w:val="28"/>
                <w:szCs w:val="28"/>
                <w:lang w:val="uk-UA"/>
              </w:rPr>
            </w:pPr>
            <w:r>
              <w:rPr>
                <w:sz w:val="28"/>
                <w:szCs w:val="28"/>
                <w:lang w:val="uk-UA"/>
              </w:rPr>
              <w:t>Статус навчальної дисципліни</w:t>
            </w:r>
          </w:p>
        </w:tc>
        <w:tc>
          <w:tcPr>
            <w:tcW w:w="5918" w:type="dxa"/>
            <w:tcBorders>
              <w:top w:val="single" w:sz="4" w:space="0" w:color="auto"/>
              <w:left w:val="nil"/>
              <w:bottom w:val="nil"/>
              <w:right w:val="nil"/>
            </w:tcBorders>
            <w:hideMark/>
          </w:tcPr>
          <w:p w:rsidR="004C6F25" w:rsidRDefault="004C6F25">
            <w:pPr>
              <w:jc w:val="center"/>
              <w:rPr>
                <w:b/>
                <w:sz w:val="28"/>
                <w:szCs w:val="28"/>
                <w:lang w:val="uk-UA"/>
              </w:rPr>
            </w:pPr>
            <w:r>
              <w:rPr>
                <w:b/>
                <w:sz w:val="28"/>
                <w:szCs w:val="28"/>
                <w:lang w:val="uk-UA"/>
              </w:rPr>
              <w:t>вибіркова</w:t>
            </w:r>
          </w:p>
        </w:tc>
      </w:tr>
      <w:tr w:rsidR="004C6F25" w:rsidTr="004C6F25">
        <w:tc>
          <w:tcPr>
            <w:tcW w:w="3936" w:type="dxa"/>
            <w:gridSpan w:val="5"/>
          </w:tcPr>
          <w:p w:rsidR="004C6F25" w:rsidRDefault="004C6F25">
            <w:pPr>
              <w:rPr>
                <w:sz w:val="28"/>
                <w:szCs w:val="28"/>
                <w:lang w:val="uk-UA"/>
              </w:rPr>
            </w:pPr>
          </w:p>
        </w:tc>
        <w:tc>
          <w:tcPr>
            <w:tcW w:w="5918" w:type="dxa"/>
            <w:tcBorders>
              <w:top w:val="single" w:sz="4" w:space="0" w:color="auto"/>
              <w:left w:val="nil"/>
              <w:bottom w:val="nil"/>
              <w:right w:val="nil"/>
            </w:tcBorders>
            <w:hideMark/>
          </w:tcPr>
          <w:p w:rsidR="004C6F25" w:rsidRDefault="004C6F25">
            <w:pPr>
              <w:jc w:val="center"/>
              <w:rPr>
                <w:sz w:val="28"/>
                <w:szCs w:val="28"/>
                <w:u w:val="single"/>
                <w:lang w:val="uk-UA"/>
              </w:rPr>
            </w:pPr>
            <w:r>
              <w:rPr>
                <w:sz w:val="16"/>
                <w:szCs w:val="16"/>
                <w:lang w:val="uk-UA"/>
              </w:rPr>
              <w:t>(обов’язкова або вибіркова)</w:t>
            </w:r>
          </w:p>
        </w:tc>
      </w:tr>
      <w:tr w:rsidR="004C6F25" w:rsidTr="004C6F25">
        <w:tc>
          <w:tcPr>
            <w:tcW w:w="2518" w:type="dxa"/>
            <w:gridSpan w:val="4"/>
            <w:hideMark/>
          </w:tcPr>
          <w:p w:rsidR="004C6F25" w:rsidRDefault="004C6F25">
            <w:pPr>
              <w:rPr>
                <w:b/>
                <w:sz w:val="28"/>
                <w:szCs w:val="28"/>
                <w:lang w:val="uk-UA"/>
              </w:rPr>
            </w:pPr>
            <w:r>
              <w:rPr>
                <w:sz w:val="28"/>
                <w:szCs w:val="28"/>
                <w:lang w:val="uk-UA"/>
              </w:rPr>
              <w:t>Мова навчання:</w:t>
            </w:r>
          </w:p>
        </w:tc>
        <w:tc>
          <w:tcPr>
            <w:tcW w:w="7336" w:type="dxa"/>
            <w:gridSpan w:val="2"/>
            <w:tcBorders>
              <w:top w:val="nil"/>
              <w:left w:val="nil"/>
              <w:bottom w:val="single" w:sz="4" w:space="0" w:color="auto"/>
              <w:right w:val="nil"/>
            </w:tcBorders>
            <w:hideMark/>
          </w:tcPr>
          <w:p w:rsidR="004C6F25" w:rsidRDefault="004C6F25">
            <w:pPr>
              <w:jc w:val="center"/>
              <w:rPr>
                <w:b/>
                <w:sz w:val="28"/>
                <w:szCs w:val="28"/>
                <w:lang w:val="uk-UA"/>
              </w:rPr>
            </w:pPr>
            <w:r>
              <w:rPr>
                <w:b/>
                <w:sz w:val="28"/>
                <w:szCs w:val="28"/>
                <w:lang w:val="uk-UA"/>
              </w:rPr>
              <w:t>українська</w:t>
            </w:r>
          </w:p>
        </w:tc>
      </w:tr>
    </w:tbl>
    <w:p w:rsidR="004C6F25" w:rsidRDefault="004C6F25" w:rsidP="004C6F25">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0B4437" w:rsidRDefault="000B4437" w:rsidP="000B4437">
      <w:pPr>
        <w:jc w:val="center"/>
        <w:rPr>
          <w:lang w:val="uk-UA"/>
        </w:rPr>
      </w:pPr>
    </w:p>
    <w:p w:rsidR="004C6F25" w:rsidRDefault="004C6F25" w:rsidP="000B4437">
      <w:pPr>
        <w:jc w:val="center"/>
        <w:rPr>
          <w:lang w:val="uk-UA"/>
        </w:rPr>
      </w:pPr>
    </w:p>
    <w:p w:rsidR="004C6F25" w:rsidRDefault="004C6F25" w:rsidP="000B4437">
      <w:pPr>
        <w:jc w:val="center"/>
        <w:rPr>
          <w:lang w:val="uk-UA"/>
        </w:rPr>
      </w:pPr>
    </w:p>
    <w:p w:rsidR="004C6F25" w:rsidRDefault="004C6F25" w:rsidP="000B4437">
      <w:pPr>
        <w:jc w:val="center"/>
        <w:rPr>
          <w:lang w:val="uk-UA"/>
        </w:rPr>
      </w:pPr>
    </w:p>
    <w:p w:rsidR="000B4437" w:rsidRDefault="000B4437" w:rsidP="000B4437">
      <w:pPr>
        <w:jc w:val="center"/>
        <w:rPr>
          <w:b/>
          <w:sz w:val="28"/>
          <w:szCs w:val="28"/>
          <w:lang w:val="uk-UA"/>
        </w:rPr>
      </w:pPr>
    </w:p>
    <w:p w:rsidR="000B4437" w:rsidRDefault="000B4437" w:rsidP="000B4437">
      <w:pPr>
        <w:jc w:val="center"/>
        <w:rPr>
          <w:b/>
          <w:sz w:val="28"/>
          <w:szCs w:val="28"/>
          <w:lang w:val="uk-UA"/>
        </w:rPr>
      </w:pPr>
      <w:r>
        <w:rPr>
          <w:b/>
          <w:sz w:val="28"/>
          <w:szCs w:val="28"/>
          <w:lang w:val="uk-UA"/>
        </w:rPr>
        <w:t>Дніпро – 20</w:t>
      </w:r>
      <w:r w:rsidR="004C6F25">
        <w:rPr>
          <w:b/>
          <w:sz w:val="28"/>
          <w:szCs w:val="28"/>
          <w:lang w:val="uk-UA"/>
        </w:rPr>
        <w:t>22</w:t>
      </w:r>
      <w:r>
        <w:rPr>
          <w:b/>
          <w:sz w:val="28"/>
          <w:szCs w:val="28"/>
          <w:lang w:val="uk-UA"/>
        </w:rPr>
        <w:t xml:space="preserve"> </w:t>
      </w:r>
    </w:p>
    <w:p w:rsidR="005F2D6C" w:rsidRDefault="000B4437" w:rsidP="005F2D6C">
      <w:pPr>
        <w:jc w:val="both"/>
        <w:rPr>
          <w:b/>
          <w:sz w:val="28"/>
          <w:szCs w:val="28"/>
          <w:lang w:val="uk-UA"/>
        </w:rPr>
      </w:pPr>
      <w:r>
        <w:rPr>
          <w:sz w:val="28"/>
          <w:szCs w:val="28"/>
          <w:lang w:val="uk-UA"/>
        </w:rPr>
        <w:br w:type="page"/>
      </w:r>
      <w:r>
        <w:rPr>
          <w:b/>
          <w:sz w:val="28"/>
          <w:szCs w:val="28"/>
          <w:lang w:val="uk-UA"/>
        </w:rPr>
        <w:lastRenderedPageBreak/>
        <w:t xml:space="preserve"> </w:t>
      </w:r>
      <w:r w:rsidR="005F2D6C">
        <w:rPr>
          <w:b/>
          <w:sz w:val="28"/>
          <w:szCs w:val="28"/>
          <w:lang w:val="uk-UA"/>
        </w:rPr>
        <w:t>Науково-педагогічний працівник:</w:t>
      </w:r>
    </w:p>
    <w:p w:rsidR="005F2D6C" w:rsidRDefault="005F2D6C" w:rsidP="005F2D6C">
      <w:pPr>
        <w:widowControl w:val="0"/>
        <w:ind w:firstLine="709"/>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275"/>
        <w:gridCol w:w="891"/>
        <w:gridCol w:w="2011"/>
        <w:gridCol w:w="2942"/>
      </w:tblGrid>
      <w:tr w:rsidR="005F2D6C" w:rsidTr="005F2D6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5F2D6C" w:rsidRDefault="005F2D6C">
            <w:pPr>
              <w:widowControl w:val="0"/>
              <w:rPr>
                <w:b/>
                <w:color w:val="BFBFBF"/>
                <w:sz w:val="28"/>
                <w:szCs w:val="28"/>
                <w:lang w:val="uk-UA"/>
              </w:rPr>
            </w:pPr>
            <w:r>
              <w:rPr>
                <w:noProof/>
                <w:lang w:eastAsia="ru-RU"/>
              </w:rPr>
              <w:drawing>
                <wp:inline distT="0" distB="0" distL="0" distR="0">
                  <wp:extent cx="1250950" cy="1770380"/>
                  <wp:effectExtent l="0" t="0" r="6350" b="1270"/>
                  <wp:docPr id="1" name="Рисунок 1" descr="!4_0008_Laye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_0008_Layer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0" cy="1770380"/>
                          </a:xfrm>
                          <a:prstGeom prst="rect">
                            <a:avLst/>
                          </a:prstGeom>
                          <a:noFill/>
                          <a:ln>
                            <a:noFill/>
                          </a:ln>
                        </pic:spPr>
                      </pic:pic>
                    </a:graphicData>
                  </a:graphic>
                </wp:inline>
              </w:drawing>
            </w:r>
          </w:p>
        </w:tc>
        <w:tc>
          <w:tcPr>
            <w:tcW w:w="7620" w:type="dxa"/>
            <w:gridSpan w:val="4"/>
            <w:tcBorders>
              <w:top w:val="nil"/>
              <w:left w:val="single" w:sz="4" w:space="0" w:color="auto"/>
              <w:bottom w:val="single" w:sz="4" w:space="0" w:color="auto"/>
              <w:right w:val="nil"/>
            </w:tcBorders>
            <w:hideMark/>
          </w:tcPr>
          <w:p w:rsidR="005F2D6C" w:rsidRDefault="005F2D6C">
            <w:pPr>
              <w:widowControl w:val="0"/>
              <w:jc w:val="both"/>
              <w:rPr>
                <w:sz w:val="28"/>
                <w:szCs w:val="28"/>
                <w:lang w:val="uk-UA"/>
              </w:rPr>
            </w:pPr>
            <w:r>
              <w:rPr>
                <w:sz w:val="28"/>
                <w:szCs w:val="28"/>
                <w:lang w:val="uk-UA"/>
              </w:rPr>
              <w:t>кандидат філологічних наук, доцент</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single" w:sz="4" w:space="0" w:color="auto"/>
              <w:left w:val="single" w:sz="4" w:space="0" w:color="auto"/>
              <w:bottom w:val="nil"/>
              <w:right w:val="nil"/>
            </w:tcBorders>
            <w:hideMark/>
          </w:tcPr>
          <w:p w:rsidR="005F2D6C" w:rsidRDefault="005F2D6C">
            <w:pPr>
              <w:widowControl w:val="0"/>
              <w:jc w:val="center"/>
              <w:rPr>
                <w:sz w:val="16"/>
                <w:szCs w:val="28"/>
                <w:lang w:val="uk-UA"/>
              </w:rPr>
            </w:pPr>
            <w:r>
              <w:rPr>
                <w:sz w:val="16"/>
                <w:szCs w:val="28"/>
                <w:lang w:val="uk-UA"/>
              </w:rPr>
              <w:t>науковий ступень та/або вчене звання (за наявності)</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2268" w:type="dxa"/>
            <w:gridSpan w:val="2"/>
            <w:tcBorders>
              <w:top w:val="nil"/>
              <w:left w:val="single" w:sz="4" w:space="0" w:color="auto"/>
              <w:bottom w:val="nil"/>
              <w:right w:val="nil"/>
            </w:tcBorders>
            <w:hideMark/>
          </w:tcPr>
          <w:p w:rsidR="005F2D6C" w:rsidRDefault="005F2D6C">
            <w:pPr>
              <w:widowControl w:val="0"/>
              <w:jc w:val="both"/>
              <w:rPr>
                <w:b/>
                <w:sz w:val="28"/>
                <w:szCs w:val="28"/>
                <w:lang w:val="uk-UA"/>
              </w:rPr>
            </w:pPr>
            <w:r>
              <w:rPr>
                <w:b/>
                <w:sz w:val="28"/>
                <w:szCs w:val="28"/>
                <w:lang w:val="uk-UA"/>
              </w:rPr>
              <w:t>Досвід роботи:</w:t>
            </w:r>
          </w:p>
        </w:tc>
        <w:tc>
          <w:tcPr>
            <w:tcW w:w="5352" w:type="dxa"/>
            <w:gridSpan w:val="2"/>
            <w:tcBorders>
              <w:top w:val="nil"/>
              <w:left w:val="nil"/>
              <w:bottom w:val="single" w:sz="4" w:space="0" w:color="auto"/>
              <w:right w:val="nil"/>
            </w:tcBorders>
            <w:hideMark/>
          </w:tcPr>
          <w:p w:rsidR="005F2D6C" w:rsidRDefault="005F2D6C">
            <w:pPr>
              <w:widowControl w:val="0"/>
              <w:jc w:val="both"/>
              <w:rPr>
                <w:sz w:val="28"/>
                <w:szCs w:val="28"/>
                <w:lang w:val="uk-UA"/>
              </w:rPr>
            </w:pPr>
            <w:r>
              <w:rPr>
                <w:sz w:val="28"/>
                <w:szCs w:val="28"/>
                <w:lang w:val="uk-UA"/>
              </w:rPr>
              <w:t>21 рік</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1275" w:type="dxa"/>
            <w:tcBorders>
              <w:top w:val="nil"/>
              <w:left w:val="single" w:sz="4" w:space="0" w:color="auto"/>
              <w:bottom w:val="nil"/>
              <w:right w:val="nil"/>
            </w:tcBorders>
            <w:hideMark/>
          </w:tcPr>
          <w:p w:rsidR="005F2D6C" w:rsidRDefault="005F2D6C">
            <w:pPr>
              <w:widowControl w:val="0"/>
              <w:jc w:val="both"/>
              <w:rPr>
                <w:b/>
                <w:sz w:val="28"/>
                <w:szCs w:val="28"/>
                <w:lang w:val="uk-UA"/>
              </w:rPr>
            </w:pPr>
            <w:r>
              <w:rPr>
                <w:b/>
                <w:sz w:val="28"/>
                <w:szCs w:val="28"/>
                <w:lang w:val="uk-UA"/>
              </w:rPr>
              <w:t>Автор:</w:t>
            </w:r>
          </w:p>
        </w:tc>
        <w:tc>
          <w:tcPr>
            <w:tcW w:w="6345" w:type="dxa"/>
            <w:gridSpan w:val="3"/>
            <w:tcBorders>
              <w:top w:val="nil"/>
              <w:left w:val="nil"/>
              <w:bottom w:val="single" w:sz="4" w:space="0" w:color="auto"/>
              <w:right w:val="nil"/>
            </w:tcBorders>
            <w:hideMark/>
          </w:tcPr>
          <w:p w:rsidR="005F2D6C" w:rsidRDefault="005F2D6C">
            <w:pPr>
              <w:widowControl w:val="0"/>
              <w:jc w:val="both"/>
              <w:rPr>
                <w:b/>
                <w:sz w:val="28"/>
                <w:szCs w:val="28"/>
                <w:lang w:val="uk-UA"/>
              </w:rPr>
            </w:pPr>
            <w:r>
              <w:rPr>
                <w:sz w:val="28"/>
                <w:szCs w:val="28"/>
                <w:lang w:val="uk-UA"/>
              </w:rPr>
              <w:t>67 наукових статей та тез, 3 посібники, 3 словники, 1 бібліографічний покажчик, 1 збірник вправ, 1 курс лекцій, 3 науково-практичних і методичних рекомендацій</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nil"/>
              <w:left w:val="single" w:sz="4" w:space="0" w:color="auto"/>
              <w:bottom w:val="nil"/>
              <w:right w:val="nil"/>
            </w:tcBorders>
            <w:hideMark/>
          </w:tcPr>
          <w:p w:rsidR="005F2D6C" w:rsidRDefault="005F2D6C">
            <w:pPr>
              <w:widowControl w:val="0"/>
              <w:jc w:val="center"/>
              <w:rPr>
                <w:sz w:val="16"/>
                <w:szCs w:val="28"/>
                <w:lang w:val="uk-UA"/>
              </w:rPr>
            </w:pPr>
            <w:r>
              <w:rPr>
                <w:sz w:val="16"/>
                <w:szCs w:val="28"/>
                <w:lang w:val="uk-UA"/>
              </w:rPr>
              <w:t>показники наукової активності (кількісні)</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nil"/>
              <w:left w:val="single" w:sz="4" w:space="0" w:color="auto"/>
              <w:bottom w:val="single" w:sz="4" w:space="0" w:color="auto"/>
              <w:right w:val="nil"/>
            </w:tcBorders>
          </w:tcPr>
          <w:p w:rsidR="005F2D6C" w:rsidRDefault="005F2D6C">
            <w:pPr>
              <w:widowControl w:val="0"/>
              <w:jc w:val="both"/>
              <w:rPr>
                <w:b/>
                <w:sz w:val="28"/>
                <w:szCs w:val="28"/>
                <w:lang w:val="uk-UA"/>
              </w:rPr>
            </w:pP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4536" w:type="dxa"/>
            <w:gridSpan w:val="3"/>
            <w:tcBorders>
              <w:top w:val="single" w:sz="4" w:space="0" w:color="auto"/>
              <w:left w:val="single" w:sz="4" w:space="0" w:color="auto"/>
              <w:bottom w:val="nil"/>
              <w:right w:val="nil"/>
            </w:tcBorders>
            <w:hideMark/>
          </w:tcPr>
          <w:p w:rsidR="005F2D6C" w:rsidRDefault="005F2D6C">
            <w:pPr>
              <w:widowControl w:val="0"/>
              <w:jc w:val="both"/>
              <w:rPr>
                <w:b/>
                <w:sz w:val="28"/>
                <w:szCs w:val="28"/>
                <w:lang w:val="uk-UA"/>
              </w:rPr>
            </w:pPr>
            <w:r>
              <w:rPr>
                <w:b/>
                <w:sz w:val="28"/>
                <w:szCs w:val="28"/>
                <w:lang w:val="uk-UA"/>
              </w:rPr>
              <w:t>Лектор з навчальних дисциплін:</w:t>
            </w:r>
          </w:p>
        </w:tc>
        <w:tc>
          <w:tcPr>
            <w:tcW w:w="3084" w:type="dxa"/>
            <w:tcBorders>
              <w:top w:val="single" w:sz="4" w:space="0" w:color="auto"/>
              <w:left w:val="nil"/>
              <w:bottom w:val="single" w:sz="4" w:space="0" w:color="auto"/>
              <w:right w:val="nil"/>
            </w:tcBorders>
            <w:hideMark/>
          </w:tcPr>
          <w:p w:rsidR="005F2D6C" w:rsidRDefault="005F2D6C" w:rsidP="005F2D6C">
            <w:pPr>
              <w:widowControl w:val="0"/>
              <w:jc w:val="both"/>
              <w:rPr>
                <w:sz w:val="28"/>
                <w:szCs w:val="28"/>
                <w:lang w:val="uk-UA"/>
              </w:rPr>
            </w:pPr>
            <w:r>
              <w:rPr>
                <w:sz w:val="28"/>
                <w:szCs w:val="28"/>
                <w:lang w:val="uk-UA"/>
              </w:rPr>
              <w:t xml:space="preserve">українська мова </w:t>
            </w:r>
            <w:proofErr w:type="spellStart"/>
            <w:r>
              <w:rPr>
                <w:sz w:val="28"/>
                <w:szCs w:val="28"/>
                <w:lang w:val="uk-UA"/>
              </w:rPr>
              <w:t>профе</w:t>
            </w:r>
            <w:proofErr w:type="spellEnd"/>
            <w:r>
              <w:rPr>
                <w:sz w:val="28"/>
                <w:szCs w:val="28"/>
                <w:lang w:val="uk-UA"/>
              </w:rPr>
              <w:t xml:space="preserve"> </w:t>
            </w:r>
            <w:proofErr w:type="spellStart"/>
            <w:r>
              <w:rPr>
                <w:sz w:val="28"/>
                <w:szCs w:val="28"/>
                <w:lang w:val="uk-UA"/>
              </w:rPr>
              <w:t>сійного</w:t>
            </w:r>
            <w:proofErr w:type="spellEnd"/>
            <w:r>
              <w:rPr>
                <w:sz w:val="28"/>
                <w:szCs w:val="28"/>
                <w:lang w:val="uk-UA"/>
              </w:rPr>
              <w:t xml:space="preserve"> спрямування,</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nil"/>
              <w:left w:val="single" w:sz="4" w:space="0" w:color="auto"/>
              <w:bottom w:val="single" w:sz="4" w:space="0" w:color="auto"/>
              <w:right w:val="nil"/>
            </w:tcBorders>
            <w:hideMark/>
          </w:tcPr>
          <w:p w:rsidR="005F2D6C" w:rsidRDefault="005F2D6C">
            <w:pPr>
              <w:widowControl w:val="0"/>
              <w:jc w:val="both"/>
              <w:rPr>
                <w:sz w:val="28"/>
                <w:szCs w:val="28"/>
                <w:lang w:val="uk-UA"/>
              </w:rPr>
            </w:pPr>
            <w:r>
              <w:rPr>
                <w:sz w:val="28"/>
                <w:szCs w:val="28"/>
                <w:lang w:val="uk-UA"/>
              </w:rPr>
              <w:t>ораторська майстерність, судова риторика, юридичне документознавство, культура ділового спілкування</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single" w:sz="4" w:space="0" w:color="auto"/>
              <w:left w:val="single" w:sz="4" w:space="0" w:color="auto"/>
              <w:bottom w:val="nil"/>
              <w:right w:val="nil"/>
            </w:tcBorders>
            <w:hideMark/>
          </w:tcPr>
          <w:p w:rsidR="005F2D6C" w:rsidRDefault="005F2D6C">
            <w:pPr>
              <w:widowControl w:val="0"/>
              <w:jc w:val="center"/>
              <w:rPr>
                <w:sz w:val="16"/>
                <w:szCs w:val="28"/>
                <w:lang w:val="uk-UA"/>
              </w:rPr>
            </w:pPr>
            <w:r>
              <w:rPr>
                <w:sz w:val="16"/>
                <w:szCs w:val="28"/>
                <w:lang w:val="uk-UA"/>
              </w:rPr>
              <w:t>(перелік освітніх компонентів, що викладаються)</w:t>
            </w: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nil"/>
              <w:left w:val="single" w:sz="4" w:space="0" w:color="auto"/>
              <w:bottom w:val="single" w:sz="4" w:space="0" w:color="auto"/>
              <w:right w:val="nil"/>
            </w:tcBorders>
          </w:tcPr>
          <w:p w:rsidR="005F2D6C" w:rsidRDefault="005F2D6C">
            <w:pPr>
              <w:widowControl w:val="0"/>
              <w:jc w:val="center"/>
              <w:rPr>
                <w:sz w:val="28"/>
                <w:szCs w:val="28"/>
                <w:lang w:val="uk-UA"/>
              </w:rPr>
            </w:pPr>
          </w:p>
        </w:tc>
      </w:tr>
      <w:tr w:rsidR="005F2D6C" w:rsidTr="005F2D6C">
        <w:tc>
          <w:tcPr>
            <w:tcW w:w="0" w:type="auto"/>
            <w:vMerge/>
            <w:tcBorders>
              <w:top w:val="single" w:sz="4" w:space="0" w:color="auto"/>
              <w:left w:val="single" w:sz="4" w:space="0" w:color="auto"/>
              <w:bottom w:val="single" w:sz="4" w:space="0" w:color="auto"/>
              <w:right w:val="single" w:sz="4" w:space="0" w:color="auto"/>
            </w:tcBorders>
            <w:vAlign w:val="center"/>
            <w:hideMark/>
          </w:tcPr>
          <w:p w:rsidR="005F2D6C" w:rsidRDefault="005F2D6C">
            <w:pPr>
              <w:rPr>
                <w:b/>
                <w:color w:val="BFBFBF"/>
                <w:sz w:val="28"/>
                <w:szCs w:val="28"/>
                <w:lang w:val="uk-UA"/>
              </w:rPr>
            </w:pPr>
          </w:p>
        </w:tc>
        <w:tc>
          <w:tcPr>
            <w:tcW w:w="7620" w:type="dxa"/>
            <w:gridSpan w:val="4"/>
            <w:tcBorders>
              <w:top w:val="single" w:sz="4" w:space="0" w:color="auto"/>
              <w:left w:val="single" w:sz="4" w:space="0" w:color="auto"/>
              <w:bottom w:val="single" w:sz="4" w:space="0" w:color="auto"/>
              <w:right w:val="nil"/>
            </w:tcBorders>
          </w:tcPr>
          <w:p w:rsidR="005F2D6C" w:rsidRDefault="005F2D6C">
            <w:pPr>
              <w:widowControl w:val="0"/>
              <w:jc w:val="center"/>
              <w:rPr>
                <w:sz w:val="28"/>
                <w:szCs w:val="28"/>
                <w:lang w:val="uk-UA"/>
              </w:rPr>
            </w:pPr>
          </w:p>
        </w:tc>
      </w:tr>
    </w:tbl>
    <w:p w:rsidR="000B4437" w:rsidRPr="005F2D6C" w:rsidRDefault="000B4437" w:rsidP="005F2D6C">
      <w:pPr>
        <w:jc w:val="both"/>
        <w:rPr>
          <w:b/>
          <w:sz w:val="28"/>
          <w:szCs w:val="28"/>
        </w:rPr>
      </w:pPr>
    </w:p>
    <w:p w:rsidR="000B4437" w:rsidRDefault="000B4437" w:rsidP="000B4437">
      <w:pPr>
        <w:widowControl w:val="0"/>
        <w:ind w:firstLine="709"/>
        <w:jc w:val="center"/>
        <w:rPr>
          <w:b/>
          <w:sz w:val="28"/>
          <w:szCs w:val="28"/>
          <w:lang w:val="uk-UA"/>
        </w:rPr>
      </w:pPr>
      <w:r>
        <w:rPr>
          <w:b/>
          <w:sz w:val="28"/>
          <w:szCs w:val="28"/>
          <w:lang w:val="uk-UA"/>
        </w:rPr>
        <w:t>ЗАГАЛЬНА ІНФОРМАЦІЯ ПРО ДИСЦИПЛІНУ</w:t>
      </w:r>
    </w:p>
    <w:p w:rsidR="000B4437" w:rsidRDefault="000B4437" w:rsidP="000B4437">
      <w:pPr>
        <w:jc w:val="center"/>
        <w:outlineLvl w:val="0"/>
        <w:rPr>
          <w:b/>
          <w:sz w:val="28"/>
          <w:szCs w:val="28"/>
          <w:lang w:val="uk-UA"/>
        </w:rPr>
      </w:pPr>
    </w:p>
    <w:p w:rsidR="001700F1" w:rsidRDefault="001700F1" w:rsidP="001700F1">
      <w:pPr>
        <w:widowControl w:val="0"/>
        <w:ind w:firstLine="709"/>
        <w:jc w:val="both"/>
        <w:rPr>
          <w:sz w:val="28"/>
          <w:szCs w:val="28"/>
          <w:lang w:val="uk-UA" w:eastAsia="ru-RU"/>
        </w:rPr>
      </w:pPr>
      <w:r>
        <w:rPr>
          <w:b/>
          <w:sz w:val="28"/>
          <w:szCs w:val="28"/>
          <w:lang w:val="uk-UA"/>
        </w:rPr>
        <w:t>Метою</w:t>
      </w:r>
      <w:r>
        <w:rPr>
          <w:sz w:val="28"/>
          <w:szCs w:val="28"/>
          <w:lang w:val="uk-UA"/>
        </w:rPr>
        <w:t xml:space="preserve"> вивчення навчальної дисципліни «Латинська мова» є: </w:t>
      </w:r>
      <w:r>
        <w:rPr>
          <w:b/>
          <w:sz w:val="28"/>
          <w:szCs w:val="28"/>
          <w:lang w:val="uk-UA"/>
        </w:rPr>
        <w:t>навчальна –</w:t>
      </w:r>
      <w:r>
        <w:rPr>
          <w:sz w:val="28"/>
          <w:szCs w:val="28"/>
          <w:lang w:val="uk-UA"/>
        </w:rPr>
        <w:t xml:space="preserve"> навчити студентів базовим знанням та легкості орієнтування в латинських юридичних текстах; </w:t>
      </w:r>
      <w:r>
        <w:rPr>
          <w:b/>
          <w:sz w:val="28"/>
          <w:szCs w:val="28"/>
          <w:lang w:val="uk-UA"/>
        </w:rPr>
        <w:t xml:space="preserve">розвиваюча – </w:t>
      </w:r>
      <w:r>
        <w:rPr>
          <w:sz w:val="28"/>
          <w:szCs w:val="28"/>
          <w:lang w:val="uk-UA"/>
        </w:rPr>
        <w:t xml:space="preserve">сформувати у студентів чуття та розуміння правильної вимови й тонкощів перекладу; </w:t>
      </w:r>
      <w:r>
        <w:rPr>
          <w:b/>
          <w:sz w:val="28"/>
          <w:szCs w:val="28"/>
          <w:lang w:val="uk-UA"/>
        </w:rPr>
        <w:t xml:space="preserve">виховна – </w:t>
      </w:r>
      <w:r>
        <w:rPr>
          <w:sz w:val="28"/>
          <w:szCs w:val="28"/>
          <w:lang w:val="uk-UA"/>
        </w:rPr>
        <w:t>орієнтування поглядів студентів на сучасну політичну ситуацію в країні та її активне прагнення до постійної співпраці з ЄС.</w:t>
      </w:r>
    </w:p>
    <w:p w:rsidR="00503DF6" w:rsidRDefault="00503DF6" w:rsidP="00503DF6">
      <w:pPr>
        <w:widowControl w:val="0"/>
        <w:ind w:firstLine="709"/>
        <w:jc w:val="both"/>
        <w:rPr>
          <w:sz w:val="28"/>
          <w:szCs w:val="28"/>
          <w:lang w:val="uk-UA"/>
        </w:rPr>
      </w:pPr>
    </w:p>
    <w:p w:rsidR="00503DF6" w:rsidRDefault="00503DF6" w:rsidP="00503DF6">
      <w:pPr>
        <w:widowControl w:val="0"/>
        <w:ind w:firstLine="709"/>
        <w:jc w:val="both"/>
        <w:rPr>
          <w:sz w:val="28"/>
          <w:szCs w:val="28"/>
          <w:lang w:val="uk-UA"/>
        </w:rPr>
      </w:pPr>
      <w:r>
        <w:rPr>
          <w:sz w:val="28"/>
          <w:szCs w:val="28"/>
          <w:lang w:val="uk-UA"/>
        </w:rPr>
        <w:t>Програмними компетентностями вивчення навчальної дисципліни є:</w:t>
      </w:r>
    </w:p>
    <w:p w:rsidR="00503DF6" w:rsidRDefault="00503DF6" w:rsidP="00503DF6">
      <w:pPr>
        <w:shd w:val="clear" w:color="auto" w:fill="FFFFFF"/>
        <w:ind w:right="57" w:firstLine="709"/>
        <w:jc w:val="both"/>
        <w:rPr>
          <w:sz w:val="28"/>
          <w:szCs w:val="28"/>
          <w:lang w:val="uk-UA"/>
        </w:rPr>
      </w:pPr>
      <w:r>
        <w:rPr>
          <w:sz w:val="28"/>
          <w:szCs w:val="28"/>
          <w:lang w:val="uk-UA"/>
        </w:rPr>
        <w:t xml:space="preserve">ЗК2. Здатність застосовувати знання у практичних ситуаціях. </w:t>
      </w:r>
    </w:p>
    <w:p w:rsidR="00503DF6" w:rsidRDefault="00503DF6" w:rsidP="00503DF6">
      <w:pPr>
        <w:shd w:val="clear" w:color="auto" w:fill="FFFFFF"/>
        <w:ind w:right="57" w:firstLine="709"/>
        <w:jc w:val="both"/>
        <w:rPr>
          <w:sz w:val="28"/>
          <w:szCs w:val="28"/>
          <w:lang w:val="uk-UA"/>
        </w:rPr>
      </w:pPr>
      <w:r>
        <w:rPr>
          <w:sz w:val="28"/>
          <w:szCs w:val="28"/>
          <w:lang w:val="uk-UA"/>
        </w:rPr>
        <w:t xml:space="preserve">ЗК3. Знання та розуміння предметної області та розуміння професійної діяльності. </w:t>
      </w:r>
    </w:p>
    <w:p w:rsidR="00503DF6" w:rsidRDefault="00503DF6" w:rsidP="00503DF6">
      <w:pPr>
        <w:shd w:val="clear" w:color="auto" w:fill="FFFFFF"/>
        <w:ind w:right="57" w:firstLine="709"/>
        <w:jc w:val="both"/>
        <w:rPr>
          <w:sz w:val="28"/>
          <w:szCs w:val="28"/>
          <w:lang w:val="uk-UA"/>
        </w:rPr>
      </w:pPr>
      <w:r>
        <w:rPr>
          <w:sz w:val="28"/>
          <w:szCs w:val="28"/>
          <w:lang w:val="uk-UA"/>
        </w:rPr>
        <w:t>ЗК5. Здатність спілкуватися іноземною мовою.</w:t>
      </w:r>
    </w:p>
    <w:p w:rsidR="00503DF6" w:rsidRDefault="00503DF6" w:rsidP="00503DF6">
      <w:pPr>
        <w:shd w:val="clear" w:color="auto" w:fill="FFFFFF"/>
        <w:ind w:right="57" w:firstLine="709"/>
        <w:jc w:val="both"/>
        <w:rPr>
          <w:sz w:val="28"/>
          <w:szCs w:val="28"/>
          <w:lang w:val="uk-UA"/>
        </w:rPr>
      </w:pPr>
      <w:r>
        <w:rPr>
          <w:sz w:val="28"/>
          <w:szCs w:val="28"/>
          <w:lang w:val="uk-UA"/>
        </w:rPr>
        <w:t xml:space="preserve">ЗК12. Здатність усвідомлювати рівні можливості та гендерні проблеми. </w:t>
      </w:r>
    </w:p>
    <w:p w:rsidR="00503DF6" w:rsidRDefault="00503DF6" w:rsidP="00503DF6">
      <w:pPr>
        <w:shd w:val="clear" w:color="auto" w:fill="FFFFFF"/>
        <w:ind w:right="57" w:firstLine="709"/>
        <w:jc w:val="both"/>
        <w:rPr>
          <w:sz w:val="28"/>
          <w:szCs w:val="28"/>
          <w:lang w:val="uk-UA"/>
        </w:rPr>
      </w:pPr>
      <w:r>
        <w:rPr>
          <w:sz w:val="28"/>
          <w:szCs w:val="28"/>
          <w:lang w:val="uk-UA"/>
        </w:rPr>
        <w:t xml:space="preserve">ЗК13.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у загальній системі знань про природу і суспільство та у розвитку суспільства, техніки і технологій. </w:t>
      </w:r>
    </w:p>
    <w:p w:rsidR="00503DF6" w:rsidRDefault="00503DF6" w:rsidP="00503DF6">
      <w:pPr>
        <w:shd w:val="clear" w:color="auto" w:fill="FFFFFF"/>
        <w:ind w:right="57" w:firstLine="709"/>
        <w:jc w:val="both"/>
        <w:rPr>
          <w:sz w:val="28"/>
          <w:szCs w:val="28"/>
          <w:lang w:val="uk-UA"/>
        </w:rPr>
      </w:pPr>
      <w:r>
        <w:rPr>
          <w:sz w:val="28"/>
          <w:szCs w:val="28"/>
          <w:lang w:val="uk-UA"/>
        </w:rPr>
        <w:t xml:space="preserve">ЗК14. Цінування та повага різноманітності і мультикультурності. </w:t>
      </w:r>
    </w:p>
    <w:p w:rsidR="00503DF6" w:rsidRDefault="00503DF6" w:rsidP="00503DF6">
      <w:pPr>
        <w:shd w:val="clear" w:color="auto" w:fill="FFFFFF"/>
        <w:ind w:right="57" w:firstLine="709"/>
        <w:jc w:val="both"/>
        <w:rPr>
          <w:sz w:val="28"/>
          <w:szCs w:val="28"/>
          <w:lang w:val="uk-UA"/>
        </w:rPr>
      </w:pPr>
      <w:r>
        <w:rPr>
          <w:sz w:val="28"/>
          <w:szCs w:val="28"/>
          <w:lang w:val="uk-UA"/>
        </w:rPr>
        <w:t xml:space="preserve">СК2. Знання і розуміння ретроспективи формування правових та державних інститутів. </w:t>
      </w:r>
    </w:p>
    <w:p w:rsidR="00503DF6" w:rsidRDefault="00503DF6" w:rsidP="00503DF6">
      <w:pPr>
        <w:widowControl w:val="0"/>
        <w:ind w:firstLine="709"/>
        <w:jc w:val="both"/>
        <w:rPr>
          <w:i/>
        </w:rPr>
      </w:pPr>
      <w:r>
        <w:rPr>
          <w:i/>
          <w:sz w:val="28"/>
          <w:szCs w:val="28"/>
          <w:lang w:val="uk-UA"/>
        </w:rPr>
        <w:t>Програмними результатами навчання є:</w:t>
      </w:r>
    </w:p>
    <w:p w:rsidR="00503DF6" w:rsidRDefault="00503DF6" w:rsidP="00503DF6">
      <w:pPr>
        <w:ind w:right="57" w:firstLine="709"/>
        <w:jc w:val="both"/>
        <w:rPr>
          <w:sz w:val="28"/>
          <w:szCs w:val="28"/>
          <w:lang w:val="uk-UA"/>
        </w:rPr>
      </w:pPr>
      <w:r>
        <w:rPr>
          <w:sz w:val="28"/>
          <w:szCs w:val="28"/>
          <w:lang w:val="uk-UA"/>
        </w:rPr>
        <w:t xml:space="preserve">ПРН10. Вільно спілкуватися іноземною мовами як усно, так і письмово, правильно вживаючи правничу термінологію. </w:t>
      </w:r>
    </w:p>
    <w:p w:rsidR="00503DF6" w:rsidRDefault="00503DF6" w:rsidP="00503DF6">
      <w:pPr>
        <w:ind w:right="57" w:firstLine="709"/>
        <w:jc w:val="both"/>
        <w:rPr>
          <w:sz w:val="28"/>
          <w:szCs w:val="28"/>
          <w:lang w:val="uk-UA"/>
        </w:rPr>
      </w:pPr>
      <w:r>
        <w:rPr>
          <w:sz w:val="28"/>
          <w:szCs w:val="28"/>
          <w:lang w:val="uk-UA"/>
        </w:rPr>
        <w:t xml:space="preserve">ПРН11. Володіти базовими навичками риторики. </w:t>
      </w:r>
    </w:p>
    <w:p w:rsidR="00503DF6" w:rsidRDefault="00503DF6" w:rsidP="00503DF6">
      <w:pPr>
        <w:widowControl w:val="0"/>
        <w:ind w:firstLine="709"/>
        <w:jc w:val="both"/>
        <w:rPr>
          <w:sz w:val="28"/>
          <w:szCs w:val="28"/>
          <w:lang w:val="uk-UA"/>
        </w:rPr>
      </w:pPr>
      <w:r>
        <w:rPr>
          <w:sz w:val="28"/>
          <w:szCs w:val="28"/>
          <w:lang w:val="uk-UA"/>
        </w:rPr>
        <w:t xml:space="preserve">ПРН13. Пояснювати характер певних подій та процесів з розумінням </w:t>
      </w:r>
      <w:r>
        <w:rPr>
          <w:sz w:val="28"/>
          <w:szCs w:val="28"/>
          <w:lang w:val="uk-UA"/>
        </w:rPr>
        <w:lastRenderedPageBreak/>
        <w:t>професійного та суспільного контексту.</w:t>
      </w:r>
    </w:p>
    <w:p w:rsidR="00503DF6" w:rsidRDefault="00503DF6" w:rsidP="00503DF6">
      <w:pPr>
        <w:ind w:right="57" w:firstLine="709"/>
        <w:jc w:val="both"/>
        <w:rPr>
          <w:sz w:val="28"/>
          <w:szCs w:val="28"/>
          <w:lang w:val="uk-UA"/>
        </w:rPr>
      </w:pPr>
      <w:r>
        <w:rPr>
          <w:sz w:val="28"/>
          <w:szCs w:val="28"/>
          <w:lang w:val="uk-UA"/>
        </w:rPr>
        <w:t xml:space="preserve">ПРН14. Належно використовувати статистичну інформацію, отриману з першоджерел та вторинних джерел для своєї професійної діяльності. </w:t>
      </w:r>
    </w:p>
    <w:p w:rsidR="00503DF6" w:rsidRDefault="00503DF6" w:rsidP="00503DF6">
      <w:pPr>
        <w:ind w:right="57" w:firstLine="709"/>
        <w:jc w:val="both"/>
        <w:rPr>
          <w:sz w:val="28"/>
          <w:szCs w:val="28"/>
          <w:lang w:val="uk-UA"/>
        </w:rPr>
      </w:pPr>
      <w:r>
        <w:rPr>
          <w:sz w:val="28"/>
          <w:szCs w:val="28"/>
          <w:lang w:val="uk-UA"/>
        </w:rPr>
        <w:t xml:space="preserve">ПРН21. Пояснювати природу та зміст основних правових явищ і процесів. </w:t>
      </w:r>
    </w:p>
    <w:p w:rsidR="000B4437" w:rsidRDefault="000B4437" w:rsidP="000B4437">
      <w:pPr>
        <w:widowControl w:val="0"/>
        <w:ind w:firstLine="709"/>
        <w:jc w:val="center"/>
        <w:rPr>
          <w:b/>
          <w:sz w:val="28"/>
          <w:szCs w:val="28"/>
          <w:lang w:val="uk-UA"/>
        </w:rPr>
      </w:pPr>
    </w:p>
    <w:p w:rsidR="000B4437" w:rsidRDefault="000B4437" w:rsidP="000B4437">
      <w:pPr>
        <w:widowControl w:val="0"/>
        <w:ind w:firstLine="709"/>
        <w:jc w:val="both"/>
        <w:rPr>
          <w:i/>
          <w:sz w:val="28"/>
          <w:szCs w:val="28"/>
          <w:lang w:val="uk-UA"/>
        </w:rPr>
      </w:pPr>
      <w:r>
        <w:rPr>
          <w:b/>
          <w:sz w:val="28"/>
          <w:szCs w:val="28"/>
          <w:lang w:val="uk-UA"/>
        </w:rPr>
        <w:t xml:space="preserve">Форми проведення занять: </w:t>
      </w:r>
      <w:r>
        <w:rPr>
          <w:i/>
          <w:sz w:val="28"/>
          <w:szCs w:val="28"/>
          <w:lang w:val="uk-UA"/>
        </w:rPr>
        <w:t xml:space="preserve">лекції, </w:t>
      </w:r>
      <w:r w:rsidR="001700F1">
        <w:rPr>
          <w:i/>
          <w:sz w:val="28"/>
          <w:szCs w:val="28"/>
          <w:lang w:val="uk-UA"/>
        </w:rPr>
        <w:t>семінарські заняття.</w:t>
      </w:r>
    </w:p>
    <w:p w:rsidR="001700F1" w:rsidRDefault="001700F1" w:rsidP="000B4437">
      <w:pPr>
        <w:widowControl w:val="0"/>
        <w:ind w:firstLine="709"/>
        <w:jc w:val="both"/>
        <w:rPr>
          <w:b/>
          <w:sz w:val="28"/>
          <w:szCs w:val="28"/>
          <w:lang w:val="uk-UA"/>
        </w:rPr>
      </w:pPr>
    </w:p>
    <w:p w:rsidR="000B4437" w:rsidRDefault="000B4437" w:rsidP="000B4437">
      <w:pPr>
        <w:widowControl w:val="0"/>
        <w:ind w:firstLine="709"/>
        <w:jc w:val="both"/>
        <w:rPr>
          <w:b/>
          <w:sz w:val="28"/>
          <w:szCs w:val="28"/>
          <w:lang w:val="uk-UA"/>
        </w:rPr>
      </w:pPr>
      <w:r>
        <w:rPr>
          <w:b/>
          <w:sz w:val="28"/>
          <w:szCs w:val="28"/>
          <w:lang w:val="uk-UA"/>
        </w:rPr>
        <w:t xml:space="preserve">Форма підсумкового контролю: </w:t>
      </w:r>
    </w:p>
    <w:p w:rsidR="000B4437" w:rsidRDefault="000B4437" w:rsidP="000B4437">
      <w:pPr>
        <w:ind w:firstLine="720"/>
        <w:jc w:val="both"/>
        <w:rPr>
          <w:sz w:val="28"/>
          <w:szCs w:val="28"/>
          <w:lang w:val="uk-UA"/>
        </w:rPr>
      </w:pPr>
      <w:r>
        <w:rPr>
          <w:sz w:val="28"/>
          <w:szCs w:val="28"/>
          <w:lang w:val="uk-UA"/>
        </w:rPr>
        <w:t>Підсумковий контроль – це перевірка рівня засвоєння знань, навичок, вмінь та інших компетентностей за певний період навчання (</w:t>
      </w:r>
      <w:r>
        <w:rPr>
          <w:i/>
          <w:sz w:val="28"/>
          <w:szCs w:val="28"/>
          <w:lang w:val="uk-UA"/>
        </w:rPr>
        <w:t>навчальний семестр</w:t>
      </w:r>
      <w:r>
        <w:rPr>
          <w:sz w:val="28"/>
          <w:szCs w:val="28"/>
          <w:lang w:val="uk-UA"/>
        </w:rPr>
        <w:t>).</w:t>
      </w:r>
    </w:p>
    <w:p w:rsidR="000B4437" w:rsidRDefault="000B4437" w:rsidP="000B4437">
      <w:pPr>
        <w:ind w:firstLine="720"/>
        <w:jc w:val="both"/>
        <w:rPr>
          <w:sz w:val="28"/>
          <w:szCs w:val="28"/>
          <w:lang w:val="uk-UA"/>
        </w:rPr>
      </w:pPr>
      <w:r>
        <w:rPr>
          <w:sz w:val="28"/>
          <w:szCs w:val="28"/>
          <w:lang w:val="uk-UA"/>
        </w:rPr>
        <w:t>З навчальної дисципліни «</w:t>
      </w:r>
      <w:r w:rsidR="001700F1">
        <w:rPr>
          <w:sz w:val="28"/>
          <w:szCs w:val="28"/>
          <w:lang w:val="uk-UA"/>
        </w:rPr>
        <w:t>Латинська мова</w:t>
      </w:r>
      <w:r>
        <w:rPr>
          <w:sz w:val="28"/>
          <w:szCs w:val="28"/>
          <w:lang w:val="uk-UA"/>
        </w:rPr>
        <w:t>» передбачено:</w:t>
      </w:r>
    </w:p>
    <w:p w:rsidR="000B4437" w:rsidRDefault="000B4437" w:rsidP="000B4437">
      <w:pPr>
        <w:ind w:firstLine="720"/>
        <w:jc w:val="both"/>
        <w:rPr>
          <w:sz w:val="28"/>
          <w:szCs w:val="28"/>
          <w:lang w:val="uk-UA"/>
        </w:rPr>
      </w:pPr>
      <w:r>
        <w:rPr>
          <w:sz w:val="28"/>
          <w:szCs w:val="28"/>
          <w:lang w:val="uk-UA"/>
        </w:rPr>
        <w:t xml:space="preserve">- для денної форми навчання – </w:t>
      </w:r>
      <w:r w:rsidR="001700F1">
        <w:rPr>
          <w:sz w:val="28"/>
          <w:szCs w:val="28"/>
          <w:lang w:val="uk-UA"/>
        </w:rPr>
        <w:t>залік</w:t>
      </w:r>
      <w:r>
        <w:rPr>
          <w:sz w:val="28"/>
          <w:szCs w:val="28"/>
          <w:lang w:val="uk-UA"/>
        </w:rPr>
        <w:t>;</w:t>
      </w:r>
    </w:p>
    <w:p w:rsidR="000B4437" w:rsidRDefault="000B4437" w:rsidP="000B4437">
      <w:pPr>
        <w:ind w:firstLine="720"/>
        <w:jc w:val="both"/>
        <w:rPr>
          <w:sz w:val="28"/>
          <w:szCs w:val="28"/>
          <w:lang w:val="uk-UA"/>
        </w:rPr>
      </w:pPr>
      <w:r>
        <w:rPr>
          <w:sz w:val="28"/>
          <w:szCs w:val="28"/>
          <w:lang w:val="uk-UA"/>
        </w:rPr>
        <w:t xml:space="preserve">- для заочної форми навчання – </w:t>
      </w:r>
      <w:r w:rsidR="001700F1">
        <w:rPr>
          <w:sz w:val="28"/>
          <w:szCs w:val="28"/>
          <w:lang w:val="uk-UA"/>
        </w:rPr>
        <w:t>залік</w:t>
      </w:r>
      <w:r>
        <w:rPr>
          <w:sz w:val="28"/>
          <w:szCs w:val="28"/>
          <w:lang w:val="uk-UA"/>
        </w:rPr>
        <w:t>.</w:t>
      </w:r>
    </w:p>
    <w:p w:rsidR="000B4437" w:rsidRDefault="000B4437" w:rsidP="000B4437">
      <w:pPr>
        <w:widowControl w:val="0"/>
        <w:ind w:firstLine="709"/>
        <w:jc w:val="both"/>
        <w:rPr>
          <w:b/>
          <w:sz w:val="28"/>
          <w:szCs w:val="28"/>
          <w:lang w:val="uk-UA"/>
        </w:rPr>
      </w:pPr>
    </w:p>
    <w:p w:rsidR="000B4437" w:rsidRDefault="000B4437" w:rsidP="000B4437">
      <w:pPr>
        <w:keepNext/>
        <w:jc w:val="center"/>
        <w:outlineLvl w:val="0"/>
        <w:rPr>
          <w:b/>
          <w:caps/>
          <w:sz w:val="28"/>
          <w:szCs w:val="28"/>
          <w:lang w:val="uk-UA"/>
        </w:rPr>
      </w:pPr>
      <w:r>
        <w:rPr>
          <w:b/>
          <w:caps/>
          <w:sz w:val="28"/>
          <w:szCs w:val="28"/>
          <w:lang w:val="uk-UA"/>
        </w:rPr>
        <w:t>СТРУКТУРА НАВЧАЛЬНОЇ ДИСЦИПЛІНИ</w:t>
      </w:r>
    </w:p>
    <w:p w:rsidR="000B4437" w:rsidRDefault="000B4437" w:rsidP="000B4437">
      <w:pPr>
        <w:rPr>
          <w:lang w:val="uk-UA"/>
        </w:rPr>
      </w:pPr>
    </w:p>
    <w:tbl>
      <w:tblPr>
        <w:tblW w:w="0" w:type="auto"/>
        <w:tblLook w:val="04A0" w:firstRow="1" w:lastRow="0" w:firstColumn="1" w:lastColumn="0" w:noHBand="0" w:noVBand="1"/>
      </w:tblPr>
      <w:tblGrid>
        <w:gridCol w:w="1221"/>
        <w:gridCol w:w="1358"/>
        <w:gridCol w:w="1314"/>
        <w:gridCol w:w="50"/>
        <w:gridCol w:w="975"/>
        <w:gridCol w:w="286"/>
        <w:gridCol w:w="415"/>
        <w:gridCol w:w="2044"/>
        <w:gridCol w:w="685"/>
        <w:gridCol w:w="1007"/>
      </w:tblGrid>
      <w:tr w:rsidR="0028104D" w:rsidTr="00795EEF">
        <w:tc>
          <w:tcPr>
            <w:tcW w:w="2835" w:type="dxa"/>
            <w:gridSpan w:val="2"/>
            <w:hideMark/>
          </w:tcPr>
          <w:p w:rsidR="000B4437" w:rsidRDefault="000B4437">
            <w:pPr>
              <w:rPr>
                <w:lang w:val="uk-UA"/>
              </w:rPr>
            </w:pPr>
            <w:r>
              <w:rPr>
                <w:sz w:val="28"/>
                <w:szCs w:val="28"/>
                <w:lang w:val="uk-UA"/>
              </w:rPr>
              <w:t>Форма навчання</w:t>
            </w:r>
          </w:p>
        </w:tc>
        <w:tc>
          <w:tcPr>
            <w:tcW w:w="802" w:type="dxa"/>
            <w:gridSpan w:val="2"/>
            <w:tcBorders>
              <w:top w:val="nil"/>
              <w:left w:val="nil"/>
              <w:bottom w:val="single" w:sz="4" w:space="0" w:color="auto"/>
              <w:right w:val="nil"/>
            </w:tcBorders>
          </w:tcPr>
          <w:p w:rsidR="000B4437" w:rsidRDefault="0028104D">
            <w:pPr>
              <w:rPr>
                <w:lang w:val="uk-UA"/>
              </w:rPr>
            </w:pPr>
            <w:r>
              <w:rPr>
                <w:lang w:val="uk-UA"/>
              </w:rPr>
              <w:t>Д</w:t>
            </w:r>
            <w:r w:rsidR="00795EEF">
              <w:rPr>
                <w:lang w:val="uk-UA"/>
              </w:rPr>
              <w:t>енна</w:t>
            </w:r>
            <w:r>
              <w:rPr>
                <w:lang w:val="uk-UA"/>
              </w:rPr>
              <w:t>/заочна</w:t>
            </w:r>
          </w:p>
        </w:tc>
        <w:tc>
          <w:tcPr>
            <w:tcW w:w="984" w:type="dxa"/>
            <w:hideMark/>
          </w:tcPr>
          <w:p w:rsidR="000B4437" w:rsidRDefault="000B4437">
            <w:pPr>
              <w:rPr>
                <w:lang w:val="uk-UA"/>
              </w:rPr>
            </w:pPr>
            <w:r>
              <w:rPr>
                <w:sz w:val="28"/>
                <w:szCs w:val="28"/>
                <w:lang w:val="uk-UA"/>
              </w:rPr>
              <w:t>Обсяг</w:t>
            </w:r>
          </w:p>
        </w:tc>
        <w:tc>
          <w:tcPr>
            <w:tcW w:w="780" w:type="dxa"/>
            <w:gridSpan w:val="2"/>
            <w:tcBorders>
              <w:top w:val="nil"/>
              <w:left w:val="nil"/>
              <w:bottom w:val="single" w:sz="4" w:space="0" w:color="auto"/>
              <w:right w:val="nil"/>
            </w:tcBorders>
          </w:tcPr>
          <w:p w:rsidR="000B4437" w:rsidRDefault="00795EEF">
            <w:pPr>
              <w:rPr>
                <w:lang w:val="uk-UA"/>
              </w:rPr>
            </w:pPr>
            <w:r>
              <w:rPr>
                <w:lang w:val="uk-UA"/>
              </w:rPr>
              <w:t>3</w:t>
            </w:r>
          </w:p>
        </w:tc>
        <w:tc>
          <w:tcPr>
            <w:tcW w:w="2207" w:type="dxa"/>
            <w:hideMark/>
          </w:tcPr>
          <w:p w:rsidR="000B4437" w:rsidRDefault="000B4437">
            <w:pPr>
              <w:rPr>
                <w:lang w:val="uk-UA"/>
              </w:rPr>
            </w:pPr>
            <w:r>
              <w:rPr>
                <w:sz w:val="28"/>
                <w:szCs w:val="28"/>
                <w:lang w:val="uk-UA"/>
              </w:rPr>
              <w:t>кредитів ЄКТС, (</w:t>
            </w:r>
          </w:p>
        </w:tc>
        <w:tc>
          <w:tcPr>
            <w:tcW w:w="740" w:type="dxa"/>
            <w:tcBorders>
              <w:top w:val="nil"/>
              <w:left w:val="nil"/>
              <w:bottom w:val="single" w:sz="4" w:space="0" w:color="auto"/>
              <w:right w:val="nil"/>
            </w:tcBorders>
          </w:tcPr>
          <w:p w:rsidR="000B4437" w:rsidRDefault="00795EEF">
            <w:pPr>
              <w:rPr>
                <w:lang w:val="uk-UA"/>
              </w:rPr>
            </w:pPr>
            <w:r>
              <w:rPr>
                <w:lang w:val="uk-UA"/>
              </w:rPr>
              <w:t>90</w:t>
            </w:r>
          </w:p>
        </w:tc>
        <w:tc>
          <w:tcPr>
            <w:tcW w:w="1007" w:type="dxa"/>
            <w:hideMark/>
          </w:tcPr>
          <w:p w:rsidR="000B4437" w:rsidRDefault="000B4437">
            <w:pPr>
              <w:rPr>
                <w:sz w:val="28"/>
                <w:lang w:val="uk-UA"/>
              </w:rPr>
            </w:pPr>
            <w:r>
              <w:rPr>
                <w:sz w:val="28"/>
                <w:lang w:val="uk-UA"/>
              </w:rPr>
              <w:t>годин)</w:t>
            </w:r>
          </w:p>
        </w:tc>
      </w:tr>
      <w:tr w:rsidR="000B4437" w:rsidTr="00795EEF">
        <w:tc>
          <w:tcPr>
            <w:tcW w:w="1234" w:type="dxa"/>
            <w:hideMark/>
          </w:tcPr>
          <w:p w:rsidR="000B4437" w:rsidRDefault="000B4437">
            <w:pPr>
              <w:rPr>
                <w:sz w:val="28"/>
                <w:lang w:val="uk-UA"/>
              </w:rPr>
            </w:pPr>
            <w:r>
              <w:rPr>
                <w:sz w:val="28"/>
                <w:lang w:val="uk-UA"/>
              </w:rPr>
              <w:t>Курс</w:t>
            </w:r>
          </w:p>
        </w:tc>
        <w:tc>
          <w:tcPr>
            <w:tcW w:w="2378" w:type="dxa"/>
            <w:gridSpan w:val="2"/>
            <w:tcBorders>
              <w:top w:val="nil"/>
              <w:left w:val="nil"/>
              <w:bottom w:val="single" w:sz="4" w:space="0" w:color="auto"/>
              <w:right w:val="nil"/>
            </w:tcBorders>
          </w:tcPr>
          <w:p w:rsidR="000B4437" w:rsidRDefault="00795EEF">
            <w:pPr>
              <w:rPr>
                <w:sz w:val="28"/>
                <w:lang w:val="uk-UA"/>
              </w:rPr>
            </w:pPr>
            <w:r>
              <w:rPr>
                <w:sz w:val="28"/>
                <w:lang w:val="uk-UA"/>
              </w:rPr>
              <w:t>2</w:t>
            </w:r>
          </w:p>
        </w:tc>
        <w:tc>
          <w:tcPr>
            <w:tcW w:w="1320" w:type="dxa"/>
            <w:gridSpan w:val="3"/>
            <w:hideMark/>
          </w:tcPr>
          <w:p w:rsidR="000B4437" w:rsidRDefault="000B4437">
            <w:pPr>
              <w:rPr>
                <w:sz w:val="28"/>
                <w:lang w:val="uk-UA"/>
              </w:rPr>
            </w:pPr>
            <w:r>
              <w:rPr>
                <w:sz w:val="28"/>
                <w:lang w:val="uk-UA"/>
              </w:rPr>
              <w:t>Групи</w:t>
            </w:r>
          </w:p>
        </w:tc>
        <w:tc>
          <w:tcPr>
            <w:tcW w:w="4423" w:type="dxa"/>
            <w:gridSpan w:val="4"/>
            <w:tcBorders>
              <w:top w:val="nil"/>
              <w:left w:val="nil"/>
              <w:bottom w:val="single" w:sz="4" w:space="0" w:color="auto"/>
              <w:right w:val="nil"/>
            </w:tcBorders>
          </w:tcPr>
          <w:p w:rsidR="000B4437" w:rsidRDefault="00795EEF">
            <w:pPr>
              <w:rPr>
                <w:lang w:val="uk-UA"/>
              </w:rPr>
            </w:pPr>
            <w:r>
              <w:rPr>
                <w:lang w:val="uk-UA"/>
              </w:rPr>
              <w:t>Ю-21</w:t>
            </w:r>
            <w:r w:rsidR="0028104D">
              <w:rPr>
                <w:lang w:val="uk-UA"/>
              </w:rPr>
              <w:t>,</w:t>
            </w:r>
            <w:r w:rsidR="004E6A78">
              <w:rPr>
                <w:lang w:val="uk-UA"/>
              </w:rPr>
              <w:t>Ю-22,</w:t>
            </w:r>
            <w:r w:rsidR="0028104D">
              <w:rPr>
                <w:lang w:val="uk-UA"/>
              </w:rPr>
              <w:t xml:space="preserve"> ЮЗ-21</w:t>
            </w:r>
          </w:p>
        </w:tc>
      </w:tr>
    </w:tbl>
    <w:p w:rsidR="00795EEF" w:rsidRDefault="00795EEF" w:rsidP="00795EEF">
      <w:pPr>
        <w:widowControl w:val="0"/>
        <w:jc w:val="both"/>
        <w:rPr>
          <w:color w:val="FF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708"/>
        <w:gridCol w:w="709"/>
        <w:gridCol w:w="567"/>
        <w:gridCol w:w="567"/>
        <w:gridCol w:w="709"/>
        <w:gridCol w:w="992"/>
      </w:tblGrid>
      <w:tr w:rsidR="00795EEF" w:rsidTr="00795EEF">
        <w:trPr>
          <w:tblHeader/>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 w:val="24"/>
                <w:szCs w:val="28"/>
                <w:lang w:val="uk-UA" w:eastAsia="en-US"/>
              </w:rPr>
            </w:pPr>
            <w:r>
              <w:rPr>
                <w:b/>
                <w:szCs w:val="28"/>
                <w:lang w:val="uk-UA" w:eastAsia="en-US"/>
              </w:rPr>
              <w:t>№ теми згідно з РПНД</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795EEF" w:rsidRDefault="00795EEF">
            <w:pPr>
              <w:widowControl w:val="0"/>
              <w:autoSpaceDE w:val="0"/>
              <w:autoSpaceDN w:val="0"/>
              <w:adjustRightInd w:val="0"/>
              <w:spacing w:line="276" w:lineRule="auto"/>
              <w:jc w:val="center"/>
              <w:rPr>
                <w:b/>
                <w:szCs w:val="28"/>
                <w:lang w:val="uk-UA" w:eastAsia="en-US"/>
              </w:rPr>
            </w:pPr>
            <w:r>
              <w:rPr>
                <w:b/>
                <w:szCs w:val="28"/>
                <w:lang w:val="uk-UA" w:eastAsia="en-US"/>
              </w:rPr>
              <w:t xml:space="preserve">Назва теми </w:t>
            </w:r>
          </w:p>
          <w:p w:rsidR="00795EEF" w:rsidRDefault="00795EEF">
            <w:pPr>
              <w:widowControl w:val="0"/>
              <w:autoSpaceDE w:val="0"/>
              <w:autoSpaceDN w:val="0"/>
              <w:adjustRightInd w:val="0"/>
              <w:spacing w:line="276" w:lineRule="auto"/>
              <w:jc w:val="center"/>
              <w:rPr>
                <w:b/>
                <w:szCs w:val="28"/>
                <w:lang w:val="uk-UA" w:eastAsia="en-US"/>
              </w:rPr>
            </w:pPr>
            <w:r>
              <w:rPr>
                <w:b/>
                <w:szCs w:val="28"/>
                <w:lang w:val="uk-UA" w:eastAsia="en-US"/>
              </w:rPr>
              <w:t>(згідно з РПНД)</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Cs w:val="28"/>
                <w:lang w:val="uk-UA" w:eastAsia="en-US"/>
              </w:rPr>
            </w:pPr>
            <w:r>
              <w:rPr>
                <w:b/>
                <w:szCs w:val="28"/>
                <w:lang w:val="uk-UA" w:eastAsia="en-US"/>
              </w:rPr>
              <w:t>Загальний обсяг годин</w:t>
            </w:r>
          </w:p>
        </w:tc>
        <w:tc>
          <w:tcPr>
            <w:tcW w:w="2552" w:type="dxa"/>
            <w:gridSpan w:val="4"/>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Cs w:val="28"/>
                <w:lang w:val="uk-UA" w:eastAsia="en-US"/>
              </w:rPr>
            </w:pPr>
            <w:r>
              <w:rPr>
                <w:b/>
                <w:szCs w:val="28"/>
                <w:lang w:val="uk-UA" w:eastAsia="en-US"/>
              </w:rPr>
              <w:t>Аудиторна робота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center"/>
              <w:rPr>
                <w:b/>
                <w:szCs w:val="28"/>
                <w:lang w:val="uk-UA" w:eastAsia="en-US"/>
              </w:rPr>
            </w:pPr>
            <w:r>
              <w:rPr>
                <w:b/>
                <w:szCs w:val="28"/>
                <w:lang w:val="uk-UA" w:eastAsia="en-US"/>
              </w:rPr>
              <w:t>Самостійна та індивідуальна робота</w:t>
            </w:r>
          </w:p>
        </w:tc>
      </w:tr>
      <w:tr w:rsidR="00795EEF" w:rsidTr="00795EEF">
        <w:trPr>
          <w:cantSplit/>
          <w:trHeight w:val="1749"/>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95EEF" w:rsidRDefault="00795EEF">
            <w:pPr>
              <w:spacing w:line="276" w:lineRule="auto"/>
              <w:rPr>
                <w:b/>
                <w:sz w:val="24"/>
                <w:szCs w:val="28"/>
                <w:lang w:val="uk-UA"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95EEF" w:rsidRDefault="00795EEF">
            <w:pPr>
              <w:spacing w:line="276" w:lineRule="auto"/>
              <w:rPr>
                <w:b/>
                <w:sz w:val="24"/>
                <w:szCs w:val="28"/>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5EEF" w:rsidRDefault="00795EEF">
            <w:pPr>
              <w:spacing w:line="276" w:lineRule="auto"/>
              <w:rPr>
                <w:b/>
                <w:sz w:val="24"/>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Cs w:val="28"/>
                <w:lang w:val="uk-UA" w:eastAsia="en-US"/>
              </w:rPr>
            </w:pPr>
            <w:r>
              <w:rPr>
                <w:b/>
                <w:szCs w:val="28"/>
                <w:lang w:val="uk-UA" w:eastAsia="en-US"/>
              </w:rPr>
              <w:t>Всього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Cs w:val="28"/>
                <w:lang w:val="uk-UA" w:eastAsia="en-US"/>
              </w:rPr>
            </w:pPr>
            <w:r>
              <w:rPr>
                <w:b/>
                <w:szCs w:val="28"/>
                <w:lang w:val="uk-UA" w:eastAsia="en-US"/>
              </w:rPr>
              <w:t>Лекції</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Cs w:val="28"/>
                <w:lang w:val="uk-UA" w:eastAsia="en-US"/>
              </w:rPr>
            </w:pPr>
            <w:r>
              <w:rPr>
                <w:b/>
                <w:szCs w:val="28"/>
                <w:lang w:val="uk-UA" w:eastAsia="en-US"/>
              </w:rPr>
              <w:t>Семінари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95EEF" w:rsidRDefault="00795EEF">
            <w:pPr>
              <w:widowControl w:val="0"/>
              <w:autoSpaceDE w:val="0"/>
              <w:autoSpaceDN w:val="0"/>
              <w:adjustRightInd w:val="0"/>
              <w:spacing w:line="276" w:lineRule="auto"/>
              <w:ind w:left="113" w:right="113"/>
              <w:jc w:val="both"/>
              <w:rPr>
                <w:b/>
                <w:szCs w:val="28"/>
                <w:lang w:val="uk-UA" w:eastAsia="en-US"/>
              </w:rPr>
            </w:pPr>
            <w:proofErr w:type="spellStart"/>
            <w:r>
              <w:rPr>
                <w:b/>
                <w:szCs w:val="28"/>
                <w:lang w:val="uk-UA" w:eastAsia="en-US"/>
              </w:rPr>
              <w:t>Практ</w:t>
            </w:r>
            <w:proofErr w:type="spellEnd"/>
            <w:r>
              <w:rPr>
                <w:b/>
                <w:szCs w:val="28"/>
                <w:lang w:val="uk-UA" w:eastAsia="en-US"/>
              </w:rPr>
              <w:t>. заняття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5EEF" w:rsidRDefault="00795EEF">
            <w:pPr>
              <w:spacing w:line="276" w:lineRule="auto"/>
              <w:rPr>
                <w:b/>
                <w:sz w:val="24"/>
                <w:szCs w:val="28"/>
                <w:lang w:val="uk-UA" w:eastAsia="en-US"/>
              </w:rPr>
            </w:pPr>
          </w:p>
        </w:tc>
      </w:tr>
      <w:tr w:rsidR="00795EEF" w:rsidTr="00795EEF">
        <w:trPr>
          <w:cantSplit/>
          <w:trHeight w:val="353"/>
          <w:tblHeader/>
        </w:trPr>
        <w:tc>
          <w:tcPr>
            <w:tcW w:w="675"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795EEF" w:rsidRDefault="00795EEF">
            <w:pPr>
              <w:widowControl w:val="0"/>
              <w:autoSpaceDE w:val="0"/>
              <w:autoSpaceDN w:val="0"/>
              <w:adjustRightInd w:val="0"/>
              <w:spacing w:line="276" w:lineRule="auto"/>
              <w:jc w:val="center"/>
              <w:rPr>
                <w:b/>
                <w:sz w:val="22"/>
                <w:szCs w:val="28"/>
                <w:lang w:val="uk-UA" w:eastAsia="en-US"/>
              </w:rPr>
            </w:pPr>
            <w:r>
              <w:rPr>
                <w:b/>
                <w:sz w:val="22"/>
                <w:szCs w:val="28"/>
                <w:lang w:val="uk-UA" w:eastAsia="en-US"/>
              </w:rPr>
              <w:t>8</w:t>
            </w:r>
          </w:p>
        </w:tc>
      </w:tr>
      <w:tr w:rsidR="00795EEF"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795EEF" w:rsidRPr="00795EEF" w:rsidRDefault="00795EEF">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795EEF" w:rsidRPr="00795EEF" w:rsidRDefault="00795EEF">
            <w:pPr>
              <w:widowControl w:val="0"/>
              <w:autoSpaceDE w:val="0"/>
              <w:autoSpaceDN w:val="0"/>
              <w:adjustRightInd w:val="0"/>
              <w:spacing w:line="276" w:lineRule="auto"/>
              <w:jc w:val="both"/>
              <w:rPr>
                <w:color w:val="FF0000"/>
                <w:sz w:val="24"/>
                <w:szCs w:val="24"/>
                <w:lang w:val="uk-UA" w:eastAsia="en-US"/>
              </w:rPr>
            </w:pPr>
            <w:r w:rsidRPr="00795EEF">
              <w:rPr>
                <w:sz w:val="24"/>
                <w:szCs w:val="24"/>
                <w:lang w:val="uk-UA" w:eastAsia="en-US"/>
              </w:rPr>
              <w:t>Вступ. Латинський алфавіт. Фонетичні та орфоепічні особливості латинської мови</w:t>
            </w:r>
            <w:r>
              <w:rPr>
                <w:sz w:val="24"/>
                <w:szCs w:val="24"/>
                <w:lang w:val="uk-UA" w:eastAsia="en-US"/>
              </w:rPr>
              <w:t>.</w:t>
            </w:r>
            <w:r w:rsidRPr="00795EEF">
              <w:rPr>
                <w:sz w:val="24"/>
                <w:szCs w:val="24"/>
                <w:lang w:val="uk-UA" w:eastAsia="en-US"/>
              </w:rPr>
              <w:t xml:space="preserve"> Морфологія. </w:t>
            </w:r>
            <w:proofErr w:type="spellStart"/>
            <w:r w:rsidRPr="00795EEF">
              <w:rPr>
                <w:sz w:val="24"/>
                <w:szCs w:val="24"/>
                <w:lang w:val="uk-UA" w:eastAsia="en-US"/>
              </w:rPr>
              <w:t>Nomen</w:t>
            </w:r>
            <w:proofErr w:type="spellEnd"/>
            <w:r w:rsidRPr="00795EEF">
              <w:rPr>
                <w:sz w:val="24"/>
                <w:szCs w:val="24"/>
                <w:lang w:val="uk-UA" w:eastAsia="en-US"/>
              </w:rPr>
              <w:t xml:space="preserve"> </w:t>
            </w:r>
            <w:proofErr w:type="spellStart"/>
            <w:r w:rsidRPr="00795EEF">
              <w:rPr>
                <w:sz w:val="24"/>
                <w:szCs w:val="24"/>
                <w:lang w:val="uk-UA" w:eastAsia="en-US"/>
              </w:rPr>
              <w:t>Substantivum</w:t>
            </w:r>
            <w:proofErr w:type="spellEnd"/>
            <w:r w:rsidRPr="00795EEF">
              <w:rPr>
                <w:sz w:val="24"/>
                <w:szCs w:val="24"/>
                <w:lang w:val="uk-UA" w:eastAsia="en-US"/>
              </w:rPr>
              <w:t xml:space="preserve">. Граматичні категорії іменника. </w:t>
            </w:r>
            <w:proofErr w:type="spellStart"/>
            <w:r w:rsidRPr="00795EEF">
              <w:rPr>
                <w:sz w:val="24"/>
                <w:szCs w:val="24"/>
                <w:lang w:val="uk-UA" w:eastAsia="en-US"/>
              </w:rPr>
              <w:t>Declinatio</w:t>
            </w:r>
            <w:proofErr w:type="spellEnd"/>
            <w:r w:rsidRPr="00795EEF">
              <w:rPr>
                <w:sz w:val="24"/>
                <w:szCs w:val="24"/>
                <w:lang w:val="uk-UA" w:eastAsia="en-US"/>
              </w:rPr>
              <w:t xml:space="preserve"> I. Перша відміна іменників. Дієслово «</w:t>
            </w:r>
            <w:proofErr w:type="spellStart"/>
            <w:r w:rsidRPr="00795EEF">
              <w:rPr>
                <w:sz w:val="24"/>
                <w:szCs w:val="24"/>
                <w:lang w:val="uk-UA" w:eastAsia="en-US"/>
              </w:rPr>
              <w:t>esse</w:t>
            </w:r>
            <w:proofErr w:type="spellEnd"/>
            <w:r w:rsidRPr="00795EEF">
              <w:rPr>
                <w:sz w:val="24"/>
                <w:szCs w:val="24"/>
                <w:lang w:val="uk-UA" w:eastAsia="en-US"/>
              </w:rPr>
              <w:t xml:space="preserve">» в часах системи </w:t>
            </w:r>
            <w:proofErr w:type="spellStart"/>
            <w:r w:rsidRPr="00795EEF">
              <w:rPr>
                <w:sz w:val="24"/>
                <w:szCs w:val="24"/>
                <w:lang w:val="uk-UA" w:eastAsia="en-US"/>
              </w:rPr>
              <w:t>інфекта</w:t>
            </w:r>
            <w:proofErr w:type="spellEnd"/>
            <w:r w:rsidRPr="00795EEF">
              <w:rPr>
                <w:sz w:val="24"/>
                <w:szCs w:val="24"/>
                <w:lang w:val="uk-UA" w:eastAsia="en-US"/>
              </w:rPr>
              <w:t xml:space="preserve"> (</w:t>
            </w:r>
            <w:proofErr w:type="spellStart"/>
            <w:r w:rsidRPr="00795EEF">
              <w:rPr>
                <w:sz w:val="24"/>
                <w:szCs w:val="24"/>
                <w:lang w:val="uk-UA" w:eastAsia="en-US"/>
              </w:rPr>
              <w:t>indicativi</w:t>
            </w:r>
            <w:proofErr w:type="spellEnd"/>
            <w:r w:rsidRPr="00795EEF">
              <w:rPr>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795EEF" w:rsidRPr="00E46E46" w:rsidRDefault="00795EEF">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795EEF" w:rsidRPr="00140631" w:rsidRDefault="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795EEF" w:rsidRPr="00140631" w:rsidRDefault="00795EEF">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95EEF" w:rsidRPr="00E46E46" w:rsidRDefault="00E46E46">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r>
      <w:tr w:rsidR="00795EEF"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795EEF" w:rsidRPr="00795EEF" w:rsidRDefault="00795EEF" w:rsidP="00795EEF">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2</w:t>
            </w:r>
          </w:p>
        </w:tc>
        <w:tc>
          <w:tcPr>
            <w:tcW w:w="4395" w:type="dxa"/>
            <w:tcBorders>
              <w:top w:val="single" w:sz="4" w:space="0" w:color="auto"/>
              <w:left w:val="single" w:sz="4" w:space="0" w:color="auto"/>
              <w:bottom w:val="single" w:sz="4" w:space="0" w:color="auto"/>
              <w:right w:val="single" w:sz="4" w:space="0" w:color="auto"/>
            </w:tcBorders>
          </w:tcPr>
          <w:p w:rsidR="00795EEF" w:rsidRPr="00795EEF" w:rsidRDefault="00795EEF" w:rsidP="00795EEF">
            <w:pPr>
              <w:widowControl w:val="0"/>
              <w:autoSpaceDE w:val="0"/>
              <w:autoSpaceDN w:val="0"/>
              <w:adjustRightInd w:val="0"/>
              <w:spacing w:line="276" w:lineRule="auto"/>
              <w:jc w:val="both"/>
              <w:rPr>
                <w:color w:val="FF0000"/>
                <w:sz w:val="24"/>
                <w:szCs w:val="24"/>
                <w:lang w:val="uk-UA" w:eastAsia="en-US"/>
              </w:rPr>
            </w:pPr>
            <w:proofErr w:type="spellStart"/>
            <w:r w:rsidRPr="00795EEF">
              <w:rPr>
                <w:sz w:val="24"/>
                <w:szCs w:val="24"/>
                <w:lang w:val="uk-UA" w:eastAsia="en-US"/>
              </w:rPr>
              <w:t>Declinatio</w:t>
            </w:r>
            <w:proofErr w:type="spellEnd"/>
            <w:r w:rsidRPr="00795EEF">
              <w:rPr>
                <w:sz w:val="24"/>
                <w:szCs w:val="24"/>
                <w:lang w:val="uk-UA" w:eastAsia="en-US"/>
              </w:rPr>
              <w:t xml:space="preserve"> IІ. Друга відміна іменників. Особливості відміни іменників чоловічого та середнього роду. Правило середнього роду</w:t>
            </w:r>
            <w:r>
              <w:rPr>
                <w:sz w:val="24"/>
                <w:szCs w:val="24"/>
                <w:lang w:val="uk-UA" w:eastAsia="en-US"/>
              </w:rPr>
              <w:t xml:space="preserve">. </w:t>
            </w:r>
            <w:proofErr w:type="spellStart"/>
            <w:r w:rsidRPr="00795EEF">
              <w:rPr>
                <w:sz w:val="24"/>
                <w:szCs w:val="24"/>
                <w:lang w:val="uk-UA" w:eastAsia="en-US"/>
              </w:rPr>
              <w:t>Declinatio</w:t>
            </w:r>
            <w:proofErr w:type="spellEnd"/>
            <w:r w:rsidRPr="00795EEF">
              <w:rPr>
                <w:sz w:val="24"/>
                <w:szCs w:val="24"/>
                <w:lang w:val="uk-UA" w:eastAsia="en-US"/>
              </w:rPr>
              <w:t xml:space="preserve"> IІІ. Третя відміна іменників. Типи: приголосний, голосний та мішаний. Загальна характеристика.</w:t>
            </w:r>
          </w:p>
        </w:tc>
        <w:tc>
          <w:tcPr>
            <w:tcW w:w="708" w:type="dxa"/>
            <w:tcBorders>
              <w:top w:val="single" w:sz="4" w:space="0" w:color="auto"/>
              <w:left w:val="single" w:sz="4" w:space="0" w:color="auto"/>
              <w:bottom w:val="single" w:sz="4" w:space="0" w:color="auto"/>
              <w:right w:val="single" w:sz="4" w:space="0" w:color="auto"/>
            </w:tcBorders>
          </w:tcPr>
          <w:p w:rsidR="00795EEF" w:rsidRPr="00E46E46" w:rsidRDefault="00E46E46" w:rsidP="00795EEF">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795EEF" w:rsidRPr="00E46E46" w:rsidRDefault="00906CDC" w:rsidP="00795EEF">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795EEF"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795EEF" w:rsidRPr="00795EEF" w:rsidRDefault="00795EEF" w:rsidP="00795EEF">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lastRenderedPageBreak/>
              <w:t>3</w:t>
            </w:r>
          </w:p>
        </w:tc>
        <w:tc>
          <w:tcPr>
            <w:tcW w:w="4395" w:type="dxa"/>
            <w:tcBorders>
              <w:top w:val="single" w:sz="4" w:space="0" w:color="auto"/>
              <w:left w:val="single" w:sz="4" w:space="0" w:color="auto"/>
              <w:bottom w:val="single" w:sz="4" w:space="0" w:color="auto"/>
              <w:right w:val="single" w:sz="4" w:space="0" w:color="auto"/>
            </w:tcBorders>
          </w:tcPr>
          <w:p w:rsidR="00795EEF" w:rsidRPr="00795EEF" w:rsidRDefault="00795EEF" w:rsidP="00795EEF">
            <w:pPr>
              <w:widowControl w:val="0"/>
              <w:autoSpaceDE w:val="0"/>
              <w:autoSpaceDN w:val="0"/>
              <w:adjustRightInd w:val="0"/>
              <w:spacing w:line="276" w:lineRule="auto"/>
              <w:jc w:val="both"/>
              <w:rPr>
                <w:color w:val="FF0000"/>
                <w:sz w:val="24"/>
                <w:szCs w:val="24"/>
                <w:lang w:val="uk-UA" w:eastAsia="en-US"/>
              </w:rPr>
            </w:pPr>
            <w:proofErr w:type="spellStart"/>
            <w:r w:rsidRPr="00795EEF">
              <w:rPr>
                <w:sz w:val="24"/>
                <w:szCs w:val="24"/>
                <w:lang w:val="uk-UA" w:eastAsia="en-US"/>
              </w:rPr>
              <w:t>Declinatio</w:t>
            </w:r>
            <w:proofErr w:type="spellEnd"/>
            <w:r w:rsidRPr="00795EEF">
              <w:rPr>
                <w:sz w:val="24"/>
                <w:szCs w:val="24"/>
                <w:lang w:val="uk-UA" w:eastAsia="en-US"/>
              </w:rPr>
              <w:t xml:space="preserve"> IV. Четверта відміна іменників. </w:t>
            </w:r>
            <w:proofErr w:type="spellStart"/>
            <w:r w:rsidRPr="00795EEF">
              <w:rPr>
                <w:sz w:val="24"/>
                <w:szCs w:val="24"/>
                <w:lang w:val="uk-UA" w:eastAsia="en-US"/>
              </w:rPr>
              <w:t>Declinatio</w:t>
            </w:r>
            <w:proofErr w:type="spellEnd"/>
            <w:r w:rsidRPr="00795EEF">
              <w:rPr>
                <w:sz w:val="24"/>
                <w:szCs w:val="24"/>
                <w:lang w:val="uk-UA" w:eastAsia="en-US"/>
              </w:rPr>
              <w:t xml:space="preserve"> V. П’ята відміна іменників. Прикметники: загальна характеристика. Прикметники І, ІІ, ІІІ відміни. Ступені порівняння прикметників.</w:t>
            </w:r>
          </w:p>
        </w:tc>
        <w:tc>
          <w:tcPr>
            <w:tcW w:w="708" w:type="dxa"/>
            <w:tcBorders>
              <w:top w:val="single" w:sz="4" w:space="0" w:color="auto"/>
              <w:left w:val="single" w:sz="4" w:space="0" w:color="auto"/>
              <w:bottom w:val="single" w:sz="4" w:space="0" w:color="auto"/>
              <w:right w:val="single" w:sz="4" w:space="0" w:color="auto"/>
            </w:tcBorders>
          </w:tcPr>
          <w:p w:rsidR="00795EEF" w:rsidRPr="00E46E46" w:rsidRDefault="00E46E46" w:rsidP="00795EEF">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795EEF" w:rsidRPr="00140631" w:rsidRDefault="00795EEF" w:rsidP="00795EEF">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795EEF" w:rsidRPr="00E46E46" w:rsidRDefault="00795EEF" w:rsidP="00795EEF">
            <w:pP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795EEF" w:rsidRPr="00E46E46" w:rsidRDefault="00906CDC" w:rsidP="00795EEF">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140631"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4</w:t>
            </w:r>
          </w:p>
        </w:tc>
        <w:tc>
          <w:tcPr>
            <w:tcW w:w="4395"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both"/>
              <w:rPr>
                <w:sz w:val="24"/>
                <w:szCs w:val="24"/>
                <w:lang w:val="uk-UA" w:eastAsia="en-US"/>
              </w:rPr>
            </w:pPr>
            <w:r w:rsidRPr="00795EEF">
              <w:rPr>
                <w:sz w:val="24"/>
                <w:szCs w:val="24"/>
                <w:lang w:val="uk-UA" w:eastAsia="en-US"/>
              </w:rPr>
              <w:t>Прислівник. Ступені порівняння прислівників.</w:t>
            </w:r>
          </w:p>
        </w:tc>
        <w:tc>
          <w:tcPr>
            <w:tcW w:w="708" w:type="dxa"/>
            <w:tcBorders>
              <w:top w:val="single" w:sz="4" w:space="0" w:color="auto"/>
              <w:left w:val="single" w:sz="4" w:space="0" w:color="auto"/>
              <w:bottom w:val="single" w:sz="4" w:space="0" w:color="auto"/>
              <w:right w:val="single" w:sz="4" w:space="0" w:color="auto"/>
            </w:tcBorders>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140631"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5</w:t>
            </w:r>
          </w:p>
        </w:tc>
        <w:tc>
          <w:tcPr>
            <w:tcW w:w="4395"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both"/>
              <w:rPr>
                <w:sz w:val="24"/>
                <w:szCs w:val="24"/>
                <w:lang w:val="uk-UA" w:eastAsia="en-US"/>
              </w:rPr>
            </w:pPr>
            <w:r w:rsidRPr="00795EEF">
              <w:rPr>
                <w:sz w:val="24"/>
                <w:szCs w:val="24"/>
                <w:lang w:val="uk-UA" w:eastAsia="en-US"/>
              </w:rPr>
              <w:t>Займенник. Граматичні категорії займенника. Числівник.</w:t>
            </w:r>
          </w:p>
        </w:tc>
        <w:tc>
          <w:tcPr>
            <w:tcW w:w="708" w:type="dxa"/>
            <w:tcBorders>
              <w:top w:val="single" w:sz="4" w:space="0" w:color="auto"/>
              <w:left w:val="single" w:sz="4" w:space="0" w:color="auto"/>
              <w:bottom w:val="single" w:sz="4" w:space="0" w:color="auto"/>
              <w:right w:val="single" w:sz="4" w:space="0" w:color="auto"/>
            </w:tcBorders>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140631" w:rsidRPr="00795EEF" w:rsidTr="00795EEF">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6</w:t>
            </w:r>
          </w:p>
        </w:tc>
        <w:tc>
          <w:tcPr>
            <w:tcW w:w="4395"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both"/>
              <w:rPr>
                <w:sz w:val="24"/>
                <w:szCs w:val="24"/>
                <w:lang w:val="uk-UA" w:eastAsia="en-US"/>
              </w:rPr>
            </w:pPr>
            <w:r w:rsidRPr="00795EEF">
              <w:rPr>
                <w:sz w:val="24"/>
                <w:szCs w:val="24"/>
                <w:lang w:val="uk-UA" w:eastAsia="en-US"/>
              </w:rPr>
              <w:t>Дієслово. Граматичні категорії дієслова. Основні форми дієслова (</w:t>
            </w:r>
            <w:proofErr w:type="spellStart"/>
            <w:r w:rsidRPr="00795EEF">
              <w:rPr>
                <w:sz w:val="24"/>
                <w:szCs w:val="24"/>
                <w:lang w:val="uk-UA" w:eastAsia="en-US"/>
              </w:rPr>
              <w:t>Praesens</w:t>
            </w:r>
            <w:proofErr w:type="spellEnd"/>
            <w:r w:rsidRPr="00795EEF">
              <w:rPr>
                <w:sz w:val="24"/>
                <w:szCs w:val="24"/>
                <w:lang w:val="uk-UA" w:eastAsia="en-US"/>
              </w:rPr>
              <w:t xml:space="preserve"> </w:t>
            </w:r>
            <w:proofErr w:type="spellStart"/>
            <w:r w:rsidRPr="00795EEF">
              <w:rPr>
                <w:sz w:val="24"/>
                <w:szCs w:val="24"/>
                <w:lang w:val="uk-UA" w:eastAsia="en-US"/>
              </w:rPr>
              <w:t>indicativi</w:t>
            </w:r>
            <w:proofErr w:type="spellEnd"/>
            <w:r w:rsidRPr="00795EEF">
              <w:rPr>
                <w:sz w:val="24"/>
                <w:szCs w:val="24"/>
                <w:lang w:val="uk-UA" w:eastAsia="en-US"/>
              </w:rPr>
              <w:t xml:space="preserve"> </w:t>
            </w:r>
            <w:proofErr w:type="spellStart"/>
            <w:r w:rsidRPr="00795EEF">
              <w:rPr>
                <w:sz w:val="24"/>
                <w:szCs w:val="24"/>
                <w:lang w:val="uk-UA" w:eastAsia="en-US"/>
              </w:rPr>
              <w:t>activi</w:t>
            </w:r>
            <w:proofErr w:type="spellEnd"/>
            <w:r w:rsidRPr="00795EEF">
              <w:rPr>
                <w:sz w:val="24"/>
                <w:szCs w:val="24"/>
                <w:lang w:val="uk-UA" w:eastAsia="en-US"/>
              </w:rPr>
              <w:t xml:space="preserve"> </w:t>
            </w:r>
            <w:proofErr w:type="spellStart"/>
            <w:r w:rsidRPr="00795EEF">
              <w:rPr>
                <w:sz w:val="24"/>
                <w:szCs w:val="24"/>
                <w:lang w:val="uk-UA" w:eastAsia="en-US"/>
              </w:rPr>
              <w:t>et</w:t>
            </w:r>
            <w:proofErr w:type="spellEnd"/>
            <w:r w:rsidRPr="00795EEF">
              <w:rPr>
                <w:sz w:val="24"/>
                <w:szCs w:val="24"/>
                <w:lang w:val="uk-UA" w:eastAsia="en-US"/>
              </w:rPr>
              <w:t xml:space="preserve"> </w:t>
            </w:r>
            <w:proofErr w:type="spellStart"/>
            <w:r w:rsidRPr="00795EEF">
              <w:rPr>
                <w:sz w:val="24"/>
                <w:szCs w:val="24"/>
                <w:lang w:val="uk-UA" w:eastAsia="en-US"/>
              </w:rPr>
              <w:t>passivі</w:t>
            </w:r>
            <w:proofErr w:type="spellEnd"/>
            <w:r w:rsidRPr="00795EEF">
              <w:rPr>
                <w:sz w:val="24"/>
                <w:szCs w:val="24"/>
                <w:lang w:val="uk-UA" w:eastAsia="en-US"/>
              </w:rPr>
              <w:t xml:space="preserve">). Наказовий спосіб теперішнього та майбутнього часу. Неозначена форма дієслова. Утворення часів системи </w:t>
            </w:r>
            <w:proofErr w:type="spellStart"/>
            <w:r w:rsidRPr="00795EEF">
              <w:rPr>
                <w:sz w:val="24"/>
                <w:szCs w:val="24"/>
                <w:lang w:val="uk-UA" w:eastAsia="en-US"/>
              </w:rPr>
              <w:t>інфекта</w:t>
            </w:r>
            <w:proofErr w:type="spellEnd"/>
            <w:r w:rsidRPr="00795EEF">
              <w:rPr>
                <w:sz w:val="24"/>
                <w:szCs w:val="24"/>
                <w:lang w:val="uk-UA" w:eastAsia="en-US"/>
              </w:rPr>
              <w:t xml:space="preserve"> (</w:t>
            </w:r>
            <w:proofErr w:type="spellStart"/>
            <w:r w:rsidRPr="00795EEF">
              <w:rPr>
                <w:sz w:val="24"/>
                <w:szCs w:val="24"/>
                <w:lang w:val="en-US" w:eastAsia="en-US"/>
              </w:rPr>
              <w:t>Imperfectum</w:t>
            </w:r>
            <w:proofErr w:type="spellEnd"/>
            <w:r w:rsidRPr="00795EEF">
              <w:rPr>
                <w:sz w:val="24"/>
                <w:szCs w:val="24"/>
                <w:lang w:val="uk-UA" w:eastAsia="en-US"/>
              </w:rPr>
              <w:t xml:space="preserve"> </w:t>
            </w:r>
            <w:proofErr w:type="spellStart"/>
            <w:r w:rsidRPr="00795EEF">
              <w:rPr>
                <w:sz w:val="24"/>
                <w:szCs w:val="24"/>
                <w:lang w:val="en-US" w:eastAsia="en-US"/>
              </w:rPr>
              <w:t>indicativ</w:t>
            </w:r>
            <w:proofErr w:type="spellEnd"/>
            <w:r w:rsidRPr="00795EEF">
              <w:rPr>
                <w:sz w:val="24"/>
                <w:szCs w:val="24"/>
                <w:lang w:val="uk-UA" w:eastAsia="en-US"/>
              </w:rPr>
              <w:t xml:space="preserve">і </w:t>
            </w:r>
            <w:r w:rsidRPr="00795EEF">
              <w:rPr>
                <w:sz w:val="24"/>
                <w:szCs w:val="24"/>
                <w:lang w:val="en-US" w:eastAsia="en-US"/>
              </w:rPr>
              <w:t>et</w:t>
            </w:r>
            <w:r w:rsidRPr="00795EEF">
              <w:rPr>
                <w:sz w:val="24"/>
                <w:szCs w:val="24"/>
                <w:lang w:val="uk-UA" w:eastAsia="en-US"/>
              </w:rPr>
              <w:t xml:space="preserve"> </w:t>
            </w:r>
            <w:proofErr w:type="spellStart"/>
            <w:r w:rsidRPr="00795EEF">
              <w:rPr>
                <w:sz w:val="24"/>
                <w:szCs w:val="24"/>
                <w:lang w:val="en-US" w:eastAsia="en-US"/>
              </w:rPr>
              <w:t>passivi</w:t>
            </w:r>
            <w:proofErr w:type="spellEnd"/>
            <w:r w:rsidRPr="00795EEF">
              <w:rPr>
                <w:sz w:val="24"/>
                <w:szCs w:val="24"/>
                <w:lang w:val="uk-UA" w:eastAsia="en-US"/>
              </w:rPr>
              <w:t>); (</w:t>
            </w:r>
            <w:proofErr w:type="spellStart"/>
            <w:r w:rsidRPr="00795EEF">
              <w:rPr>
                <w:sz w:val="24"/>
                <w:szCs w:val="24"/>
                <w:lang w:val="en-US" w:eastAsia="en-US"/>
              </w:rPr>
              <w:t>Futurum</w:t>
            </w:r>
            <w:proofErr w:type="spellEnd"/>
            <w:r w:rsidRPr="00795EEF">
              <w:rPr>
                <w:sz w:val="24"/>
                <w:szCs w:val="24"/>
                <w:lang w:val="uk-UA" w:eastAsia="en-US"/>
              </w:rPr>
              <w:t xml:space="preserve"> </w:t>
            </w:r>
            <w:r w:rsidRPr="00795EEF">
              <w:rPr>
                <w:sz w:val="24"/>
                <w:szCs w:val="24"/>
                <w:lang w:val="en-US" w:eastAsia="en-US"/>
              </w:rPr>
              <w:t>I</w:t>
            </w:r>
            <w:r w:rsidRPr="00795EEF">
              <w:rPr>
                <w:sz w:val="24"/>
                <w:szCs w:val="24"/>
                <w:lang w:val="uk-UA" w:eastAsia="en-US"/>
              </w:rPr>
              <w:t xml:space="preserve"> </w:t>
            </w:r>
            <w:proofErr w:type="spellStart"/>
            <w:r w:rsidRPr="00795EEF">
              <w:rPr>
                <w:sz w:val="24"/>
                <w:szCs w:val="24"/>
                <w:lang w:val="en-US" w:eastAsia="en-US"/>
              </w:rPr>
              <w:t>indicativ</w:t>
            </w:r>
            <w:proofErr w:type="spellEnd"/>
            <w:r w:rsidRPr="00795EEF">
              <w:rPr>
                <w:sz w:val="24"/>
                <w:szCs w:val="24"/>
                <w:lang w:val="uk-UA" w:eastAsia="en-US"/>
              </w:rPr>
              <w:t xml:space="preserve">і </w:t>
            </w:r>
            <w:proofErr w:type="spellStart"/>
            <w:r w:rsidRPr="00795EEF">
              <w:rPr>
                <w:sz w:val="24"/>
                <w:szCs w:val="24"/>
                <w:lang w:val="en-US" w:eastAsia="en-US"/>
              </w:rPr>
              <w:t>activ</w:t>
            </w:r>
            <w:proofErr w:type="spellEnd"/>
            <w:r w:rsidRPr="00795EEF">
              <w:rPr>
                <w:sz w:val="24"/>
                <w:szCs w:val="24"/>
                <w:lang w:val="uk-UA" w:eastAsia="en-US"/>
              </w:rPr>
              <w:t xml:space="preserve">і </w:t>
            </w:r>
            <w:r w:rsidRPr="00795EEF">
              <w:rPr>
                <w:sz w:val="24"/>
                <w:szCs w:val="24"/>
                <w:lang w:val="en-US" w:eastAsia="en-US"/>
              </w:rPr>
              <w:t>et</w:t>
            </w:r>
            <w:r w:rsidRPr="00795EEF">
              <w:rPr>
                <w:sz w:val="24"/>
                <w:szCs w:val="24"/>
                <w:lang w:val="uk-UA" w:eastAsia="en-US"/>
              </w:rPr>
              <w:t xml:space="preserve"> </w:t>
            </w:r>
            <w:proofErr w:type="spellStart"/>
            <w:r w:rsidRPr="00795EEF">
              <w:rPr>
                <w:sz w:val="24"/>
                <w:szCs w:val="24"/>
                <w:lang w:val="en-US" w:eastAsia="en-US"/>
              </w:rPr>
              <w:t>passiv</w:t>
            </w:r>
            <w:proofErr w:type="spellEnd"/>
            <w:r w:rsidRPr="00795EEF">
              <w:rPr>
                <w:sz w:val="24"/>
                <w:szCs w:val="24"/>
                <w:lang w:val="uk-UA" w:eastAsia="en-US"/>
              </w:rPr>
              <w:t>і).</w:t>
            </w:r>
          </w:p>
        </w:tc>
        <w:tc>
          <w:tcPr>
            <w:tcW w:w="708" w:type="dxa"/>
            <w:tcBorders>
              <w:top w:val="single" w:sz="4" w:space="0" w:color="auto"/>
              <w:left w:val="single" w:sz="4" w:space="0" w:color="auto"/>
              <w:bottom w:val="single" w:sz="4" w:space="0" w:color="auto"/>
              <w:right w:val="single" w:sz="4" w:space="0" w:color="auto"/>
            </w:tcBorders>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40631" w:rsidRPr="00E46E46" w:rsidRDefault="00906CDC"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140631" w:rsidRPr="00795EEF" w:rsidTr="00140631">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7</w:t>
            </w:r>
          </w:p>
        </w:tc>
        <w:tc>
          <w:tcPr>
            <w:tcW w:w="439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spacing w:line="276" w:lineRule="auto"/>
              <w:jc w:val="both"/>
              <w:rPr>
                <w:sz w:val="24"/>
                <w:szCs w:val="24"/>
                <w:lang w:val="uk-UA" w:eastAsia="en-US"/>
              </w:rPr>
            </w:pPr>
            <w:r w:rsidRPr="00795EEF">
              <w:rPr>
                <w:sz w:val="24"/>
                <w:szCs w:val="24"/>
                <w:lang w:val="uk-UA" w:eastAsia="en-US"/>
              </w:rPr>
              <w:t>Утворення часів системи перфекта (</w:t>
            </w:r>
            <w:proofErr w:type="spellStart"/>
            <w:r w:rsidRPr="00795EEF">
              <w:rPr>
                <w:sz w:val="24"/>
                <w:szCs w:val="24"/>
                <w:lang w:val="en-US" w:eastAsia="en-US"/>
              </w:rPr>
              <w:t>Perfectum</w:t>
            </w:r>
            <w:proofErr w:type="spellEnd"/>
            <w:r w:rsidRPr="00795EEF">
              <w:rPr>
                <w:sz w:val="24"/>
                <w:szCs w:val="24"/>
                <w:lang w:val="uk-UA" w:eastAsia="en-US"/>
              </w:rPr>
              <w:t xml:space="preserve"> </w:t>
            </w:r>
            <w:proofErr w:type="spellStart"/>
            <w:r w:rsidRPr="00795EEF">
              <w:rPr>
                <w:sz w:val="24"/>
                <w:szCs w:val="24"/>
                <w:lang w:val="en-US" w:eastAsia="en-US"/>
              </w:rPr>
              <w:t>indicativi</w:t>
            </w:r>
            <w:proofErr w:type="spellEnd"/>
            <w:r w:rsidRPr="00795EEF">
              <w:rPr>
                <w:sz w:val="24"/>
                <w:szCs w:val="24"/>
                <w:lang w:val="uk-UA" w:eastAsia="en-US"/>
              </w:rPr>
              <w:t xml:space="preserve"> </w:t>
            </w:r>
            <w:proofErr w:type="spellStart"/>
            <w:r w:rsidRPr="00795EEF">
              <w:rPr>
                <w:sz w:val="24"/>
                <w:szCs w:val="24"/>
                <w:lang w:val="en-US" w:eastAsia="en-US"/>
              </w:rPr>
              <w:t>activi</w:t>
            </w:r>
            <w:proofErr w:type="spellEnd"/>
            <w:r w:rsidRPr="00795EEF">
              <w:rPr>
                <w:sz w:val="24"/>
                <w:szCs w:val="24"/>
                <w:lang w:val="uk-UA" w:eastAsia="en-US"/>
              </w:rPr>
              <w:t>);</w:t>
            </w:r>
          </w:p>
          <w:p w:rsidR="00140631" w:rsidRPr="00795EEF" w:rsidRDefault="00140631" w:rsidP="00140631">
            <w:pPr>
              <w:spacing w:line="276" w:lineRule="auto"/>
              <w:jc w:val="both"/>
              <w:rPr>
                <w:sz w:val="24"/>
                <w:szCs w:val="24"/>
                <w:lang w:val="uk-UA" w:eastAsia="en-US"/>
              </w:rPr>
            </w:pPr>
            <w:r w:rsidRPr="00795EEF">
              <w:rPr>
                <w:sz w:val="24"/>
                <w:szCs w:val="24"/>
                <w:lang w:val="uk-UA" w:eastAsia="en-US"/>
              </w:rPr>
              <w:t>(</w:t>
            </w:r>
            <w:proofErr w:type="spellStart"/>
            <w:r w:rsidRPr="00795EEF">
              <w:rPr>
                <w:sz w:val="24"/>
                <w:szCs w:val="24"/>
                <w:lang w:val="en-US" w:eastAsia="en-US"/>
              </w:rPr>
              <w:t>Plusquamperfectum</w:t>
            </w:r>
            <w:proofErr w:type="spellEnd"/>
            <w:r w:rsidRPr="00795EEF">
              <w:rPr>
                <w:sz w:val="24"/>
                <w:szCs w:val="24"/>
                <w:lang w:val="uk-UA" w:eastAsia="en-US"/>
              </w:rPr>
              <w:t xml:space="preserve"> </w:t>
            </w:r>
            <w:proofErr w:type="spellStart"/>
            <w:r w:rsidRPr="00795EEF">
              <w:rPr>
                <w:sz w:val="24"/>
                <w:szCs w:val="24"/>
                <w:lang w:val="en-US" w:eastAsia="en-US"/>
              </w:rPr>
              <w:t>indicativi</w:t>
            </w:r>
            <w:proofErr w:type="spellEnd"/>
            <w:r w:rsidRPr="00795EEF">
              <w:rPr>
                <w:sz w:val="24"/>
                <w:szCs w:val="24"/>
                <w:lang w:val="uk-UA" w:eastAsia="en-US"/>
              </w:rPr>
              <w:t xml:space="preserve"> </w:t>
            </w:r>
            <w:proofErr w:type="spellStart"/>
            <w:r w:rsidRPr="00795EEF">
              <w:rPr>
                <w:sz w:val="24"/>
                <w:szCs w:val="24"/>
                <w:lang w:val="en-US" w:eastAsia="en-US"/>
              </w:rPr>
              <w:t>activ</w:t>
            </w:r>
            <w:proofErr w:type="spellEnd"/>
            <w:r w:rsidRPr="00795EEF">
              <w:rPr>
                <w:sz w:val="24"/>
                <w:szCs w:val="24"/>
                <w:lang w:val="uk-UA" w:eastAsia="en-US"/>
              </w:rPr>
              <w:t>і)</w:t>
            </w:r>
            <w:r>
              <w:rPr>
                <w:sz w:val="24"/>
                <w:szCs w:val="24"/>
                <w:lang w:val="uk-UA" w:eastAsia="en-US"/>
              </w:rPr>
              <w:t xml:space="preserve">. </w:t>
            </w:r>
            <w:r w:rsidRPr="00795EEF">
              <w:rPr>
                <w:sz w:val="24"/>
                <w:szCs w:val="24"/>
                <w:lang w:val="uk-UA" w:eastAsia="en-US"/>
              </w:rPr>
              <w:t xml:space="preserve">Утворення часів системи перфекта </w:t>
            </w:r>
          </w:p>
          <w:p w:rsidR="00140631" w:rsidRPr="00795EEF" w:rsidRDefault="00140631" w:rsidP="00140631">
            <w:pPr>
              <w:widowControl w:val="0"/>
              <w:autoSpaceDE w:val="0"/>
              <w:autoSpaceDN w:val="0"/>
              <w:adjustRightInd w:val="0"/>
              <w:spacing w:line="276" w:lineRule="auto"/>
              <w:jc w:val="both"/>
              <w:rPr>
                <w:sz w:val="24"/>
                <w:szCs w:val="24"/>
                <w:lang w:val="uk-UA" w:eastAsia="en-US"/>
              </w:rPr>
            </w:pPr>
            <w:r w:rsidRPr="00795EEF">
              <w:rPr>
                <w:sz w:val="24"/>
                <w:szCs w:val="24"/>
                <w:lang w:val="uk-UA" w:eastAsia="en-US"/>
              </w:rPr>
              <w:t>(</w:t>
            </w:r>
            <w:proofErr w:type="spellStart"/>
            <w:r w:rsidRPr="00795EEF">
              <w:rPr>
                <w:sz w:val="24"/>
                <w:szCs w:val="24"/>
                <w:lang w:val="uk-UA" w:eastAsia="en-US"/>
              </w:rPr>
              <w:t>Futurum</w:t>
            </w:r>
            <w:proofErr w:type="spellEnd"/>
            <w:r w:rsidRPr="00795EEF">
              <w:rPr>
                <w:sz w:val="24"/>
                <w:szCs w:val="24"/>
                <w:lang w:val="uk-UA" w:eastAsia="en-US"/>
              </w:rPr>
              <w:t xml:space="preserve"> II </w:t>
            </w:r>
            <w:proofErr w:type="spellStart"/>
            <w:r w:rsidRPr="00795EEF">
              <w:rPr>
                <w:sz w:val="24"/>
                <w:szCs w:val="24"/>
                <w:lang w:val="uk-UA" w:eastAsia="en-US"/>
              </w:rPr>
              <w:t>indicativi</w:t>
            </w:r>
            <w:proofErr w:type="spellEnd"/>
            <w:r w:rsidRPr="00795EEF">
              <w:rPr>
                <w:sz w:val="24"/>
                <w:szCs w:val="24"/>
                <w:lang w:val="uk-UA" w:eastAsia="en-US"/>
              </w:rPr>
              <w:t xml:space="preserve"> </w:t>
            </w:r>
            <w:proofErr w:type="spellStart"/>
            <w:r w:rsidRPr="00795EEF">
              <w:rPr>
                <w:sz w:val="24"/>
                <w:szCs w:val="24"/>
                <w:lang w:val="uk-UA" w:eastAsia="en-US"/>
              </w:rPr>
              <w:t>activi</w:t>
            </w:r>
            <w:proofErr w:type="spellEnd"/>
            <w:r w:rsidRPr="00795EEF">
              <w:rPr>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8</w:t>
            </w:r>
          </w:p>
        </w:tc>
      </w:tr>
      <w:tr w:rsidR="00140631" w:rsidRPr="00795EEF" w:rsidTr="00140631">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sz w:val="24"/>
                <w:szCs w:val="24"/>
                <w:lang w:val="uk-UA" w:eastAsia="en-US"/>
              </w:rPr>
            </w:pPr>
            <w:r w:rsidRPr="00795EEF">
              <w:rPr>
                <w:sz w:val="24"/>
                <w:szCs w:val="24"/>
                <w:lang w:val="uk-UA" w:eastAsia="en-US"/>
              </w:rPr>
              <w:t>8</w:t>
            </w:r>
          </w:p>
        </w:tc>
        <w:tc>
          <w:tcPr>
            <w:tcW w:w="439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spacing w:line="276" w:lineRule="auto"/>
              <w:jc w:val="both"/>
              <w:rPr>
                <w:sz w:val="24"/>
                <w:szCs w:val="24"/>
                <w:lang w:val="uk-UA" w:eastAsia="en-US"/>
              </w:rPr>
            </w:pPr>
            <w:r w:rsidRPr="00795EEF">
              <w:rPr>
                <w:sz w:val="24"/>
                <w:szCs w:val="24"/>
                <w:lang w:val="uk-UA" w:eastAsia="en-US"/>
              </w:rPr>
              <w:t xml:space="preserve">Прийменники. Сполучники. Побудова простого речення. Граматичний аналіз речення. Тексти римських авторів. Античне </w:t>
            </w:r>
            <w:proofErr w:type="spellStart"/>
            <w:r w:rsidRPr="00795EEF">
              <w:rPr>
                <w:sz w:val="24"/>
                <w:szCs w:val="24"/>
                <w:lang w:val="uk-UA" w:eastAsia="en-US"/>
              </w:rPr>
              <w:t>віршоскладання</w:t>
            </w:r>
            <w:proofErr w:type="spellEnd"/>
            <w:r w:rsidRPr="00795EEF">
              <w:rPr>
                <w:sz w:val="24"/>
                <w:szCs w:val="24"/>
                <w:lang w:val="uk-UA" w:eastAsia="en-US"/>
              </w:rPr>
              <w:t xml:space="preserve">: </w:t>
            </w:r>
            <w:r w:rsidRPr="00795EEF">
              <w:rPr>
                <w:b/>
                <w:sz w:val="24"/>
                <w:szCs w:val="24"/>
                <w:lang w:val="uk-UA" w:eastAsia="en-US"/>
              </w:rPr>
              <w:t>«</w:t>
            </w:r>
            <w:proofErr w:type="spellStart"/>
            <w:r w:rsidRPr="00795EEF">
              <w:rPr>
                <w:sz w:val="24"/>
                <w:szCs w:val="24"/>
                <w:lang w:val="uk-UA" w:eastAsia="en-US"/>
              </w:rPr>
              <w:t>Gaudeamus</w:t>
            </w:r>
            <w:proofErr w:type="spellEnd"/>
            <w:r w:rsidRPr="00795EEF">
              <w:rPr>
                <w:b/>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40631" w:rsidRPr="00E46E46" w:rsidRDefault="00140631"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r w:rsidRPr="00140631">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140631" w:rsidRPr="00140631" w:rsidRDefault="00140631" w:rsidP="00140631">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140631" w:rsidRPr="00E46E46" w:rsidRDefault="00E46E46" w:rsidP="00140631">
            <w:pPr>
              <w:widowControl w:val="0"/>
              <w:autoSpaceDE w:val="0"/>
              <w:autoSpaceDN w:val="0"/>
              <w:adjustRightInd w:val="0"/>
              <w:spacing w:line="276" w:lineRule="auto"/>
              <w:jc w:val="center"/>
              <w:rPr>
                <w:sz w:val="24"/>
                <w:szCs w:val="24"/>
                <w:lang w:val="uk-UA" w:eastAsia="en-US"/>
              </w:rPr>
            </w:pPr>
            <w:r w:rsidRPr="00E46E46">
              <w:rPr>
                <w:sz w:val="24"/>
                <w:szCs w:val="24"/>
                <w:lang w:val="uk-UA" w:eastAsia="en-US"/>
              </w:rPr>
              <w:t>6</w:t>
            </w:r>
          </w:p>
        </w:tc>
      </w:tr>
      <w:tr w:rsidR="00140631" w:rsidTr="00795EEF">
        <w:trPr>
          <w:cantSplit/>
          <w:trHeight w:val="417"/>
        </w:trPr>
        <w:tc>
          <w:tcPr>
            <w:tcW w:w="675"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both"/>
              <w:rPr>
                <w:color w:val="FF0000"/>
                <w:sz w:val="24"/>
                <w:szCs w:val="24"/>
                <w:lang w:val="uk-UA" w:eastAsia="en-US"/>
              </w:rPr>
            </w:pPr>
          </w:p>
        </w:tc>
        <w:tc>
          <w:tcPr>
            <w:tcW w:w="4395"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right"/>
              <w:rPr>
                <w:b/>
                <w:sz w:val="24"/>
                <w:szCs w:val="24"/>
                <w:lang w:val="uk-UA" w:eastAsia="en-US"/>
              </w:rPr>
            </w:pPr>
            <w:r w:rsidRPr="00795EEF">
              <w:rPr>
                <w:b/>
                <w:sz w:val="24"/>
                <w:szCs w:val="24"/>
                <w:lang w:val="uk-UA" w:eastAsia="en-US"/>
              </w:rPr>
              <w:t>Разом за семестр</w:t>
            </w:r>
          </w:p>
        </w:tc>
        <w:tc>
          <w:tcPr>
            <w:tcW w:w="708"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r w:rsidRPr="00795EEF">
              <w:rPr>
                <w:b/>
                <w:sz w:val="24"/>
                <w:szCs w:val="24"/>
                <w:lang w:val="uk-UA"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r w:rsidRPr="00795EEF">
              <w:rPr>
                <w:b/>
                <w:sz w:val="24"/>
                <w:szCs w:val="24"/>
                <w:lang w:val="uk-UA" w:eastAsia="en-US"/>
              </w:rPr>
              <w:t>32</w:t>
            </w:r>
          </w:p>
        </w:tc>
        <w:tc>
          <w:tcPr>
            <w:tcW w:w="567"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r>
              <w:rPr>
                <w:b/>
                <w:sz w:val="24"/>
                <w:szCs w:val="24"/>
                <w:lang w:val="uk-UA" w:eastAsia="en-US"/>
              </w:rPr>
              <w:t>16</w:t>
            </w:r>
          </w:p>
        </w:tc>
        <w:tc>
          <w:tcPr>
            <w:tcW w:w="567" w:type="dxa"/>
            <w:tcBorders>
              <w:top w:val="single" w:sz="4" w:space="0" w:color="auto"/>
              <w:left w:val="single" w:sz="4" w:space="0" w:color="auto"/>
              <w:bottom w:val="single" w:sz="4" w:space="0" w:color="auto"/>
              <w:right w:val="single" w:sz="4" w:space="0" w:color="auto"/>
            </w:tcBorders>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r>
              <w:rPr>
                <w:b/>
                <w:sz w:val="24"/>
                <w:szCs w:val="24"/>
                <w:lang w:val="uk-UA"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140631" w:rsidRPr="00795EEF" w:rsidRDefault="00140631" w:rsidP="00140631">
            <w:pPr>
              <w:widowControl w:val="0"/>
              <w:autoSpaceDE w:val="0"/>
              <w:autoSpaceDN w:val="0"/>
              <w:adjustRightInd w:val="0"/>
              <w:spacing w:line="276" w:lineRule="auto"/>
              <w:jc w:val="center"/>
              <w:rPr>
                <w:b/>
                <w:sz w:val="24"/>
                <w:szCs w:val="24"/>
                <w:lang w:val="uk-UA" w:eastAsia="en-US"/>
              </w:rPr>
            </w:pPr>
            <w:r w:rsidRPr="00795EEF">
              <w:rPr>
                <w:b/>
                <w:sz w:val="24"/>
                <w:szCs w:val="24"/>
                <w:lang w:val="uk-UA" w:eastAsia="en-US"/>
              </w:rPr>
              <w:t>58</w:t>
            </w:r>
          </w:p>
        </w:tc>
      </w:tr>
    </w:tbl>
    <w:p w:rsidR="000B4437" w:rsidRDefault="000B4437" w:rsidP="000B4437">
      <w:pPr>
        <w:ind w:firstLine="720"/>
        <w:jc w:val="both"/>
        <w:rPr>
          <w:sz w:val="28"/>
          <w:szCs w:val="28"/>
          <w:lang w:val="uk-UA"/>
        </w:rPr>
      </w:pPr>
    </w:p>
    <w:p w:rsidR="0028104D" w:rsidRDefault="0028104D" w:rsidP="0028104D">
      <w:pPr>
        <w:widowControl w:val="0"/>
        <w:jc w:val="both"/>
        <w:rPr>
          <w:color w:val="FF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708"/>
        <w:gridCol w:w="709"/>
        <w:gridCol w:w="567"/>
        <w:gridCol w:w="567"/>
        <w:gridCol w:w="709"/>
        <w:gridCol w:w="992"/>
      </w:tblGrid>
      <w:tr w:rsidR="0028104D" w:rsidTr="0028104D">
        <w:trPr>
          <w:tblHeader/>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 w:val="24"/>
                <w:szCs w:val="28"/>
                <w:lang w:val="uk-UA" w:eastAsia="en-US"/>
              </w:rPr>
            </w:pPr>
            <w:r>
              <w:rPr>
                <w:b/>
                <w:szCs w:val="28"/>
                <w:lang w:val="uk-UA" w:eastAsia="en-US"/>
              </w:rPr>
              <w:lastRenderedPageBreak/>
              <w:t>№ теми згідно з РПНД</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28104D" w:rsidRDefault="0028104D">
            <w:pPr>
              <w:widowControl w:val="0"/>
              <w:autoSpaceDE w:val="0"/>
              <w:autoSpaceDN w:val="0"/>
              <w:adjustRightInd w:val="0"/>
              <w:spacing w:line="276" w:lineRule="auto"/>
              <w:jc w:val="center"/>
              <w:rPr>
                <w:b/>
                <w:szCs w:val="28"/>
                <w:lang w:val="uk-UA" w:eastAsia="en-US"/>
              </w:rPr>
            </w:pPr>
            <w:r>
              <w:rPr>
                <w:b/>
                <w:szCs w:val="28"/>
                <w:lang w:val="uk-UA" w:eastAsia="en-US"/>
              </w:rPr>
              <w:t xml:space="preserve">Назва теми </w:t>
            </w:r>
          </w:p>
          <w:p w:rsidR="0028104D" w:rsidRDefault="0028104D">
            <w:pPr>
              <w:widowControl w:val="0"/>
              <w:autoSpaceDE w:val="0"/>
              <w:autoSpaceDN w:val="0"/>
              <w:adjustRightInd w:val="0"/>
              <w:spacing w:line="276" w:lineRule="auto"/>
              <w:jc w:val="center"/>
              <w:rPr>
                <w:b/>
                <w:szCs w:val="28"/>
                <w:lang w:val="uk-UA" w:eastAsia="en-US"/>
              </w:rPr>
            </w:pPr>
            <w:r>
              <w:rPr>
                <w:b/>
                <w:szCs w:val="28"/>
                <w:lang w:val="uk-UA" w:eastAsia="en-US"/>
              </w:rPr>
              <w:t>(згідно з РПНД)</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Cs w:val="28"/>
                <w:lang w:val="uk-UA" w:eastAsia="en-US"/>
              </w:rPr>
            </w:pPr>
            <w:r>
              <w:rPr>
                <w:b/>
                <w:szCs w:val="28"/>
                <w:lang w:val="uk-UA" w:eastAsia="en-US"/>
              </w:rPr>
              <w:t>Загальний обсяг годин</w:t>
            </w:r>
          </w:p>
        </w:tc>
        <w:tc>
          <w:tcPr>
            <w:tcW w:w="2552" w:type="dxa"/>
            <w:gridSpan w:val="4"/>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Cs w:val="28"/>
                <w:lang w:val="uk-UA" w:eastAsia="en-US"/>
              </w:rPr>
            </w:pPr>
            <w:r>
              <w:rPr>
                <w:b/>
                <w:szCs w:val="28"/>
                <w:lang w:val="uk-UA" w:eastAsia="en-US"/>
              </w:rPr>
              <w:t>Аудиторна робота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center"/>
              <w:rPr>
                <w:b/>
                <w:szCs w:val="28"/>
                <w:lang w:val="uk-UA" w:eastAsia="en-US"/>
              </w:rPr>
            </w:pPr>
            <w:r>
              <w:rPr>
                <w:b/>
                <w:szCs w:val="28"/>
                <w:lang w:val="uk-UA" w:eastAsia="en-US"/>
              </w:rPr>
              <w:t>Самостійна та індивідуальна робота</w:t>
            </w:r>
          </w:p>
        </w:tc>
      </w:tr>
      <w:tr w:rsidR="0028104D" w:rsidTr="0028104D">
        <w:trPr>
          <w:cantSplit/>
          <w:trHeight w:val="1749"/>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8104D" w:rsidRDefault="0028104D">
            <w:pPr>
              <w:spacing w:line="256" w:lineRule="auto"/>
              <w:rPr>
                <w:b/>
                <w:sz w:val="24"/>
                <w:szCs w:val="28"/>
                <w:lang w:val="uk-UA"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8104D" w:rsidRDefault="0028104D">
            <w:pPr>
              <w:spacing w:line="256" w:lineRule="auto"/>
              <w:rPr>
                <w:b/>
                <w:szCs w:val="28"/>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8104D" w:rsidRDefault="0028104D">
            <w:pPr>
              <w:spacing w:line="256" w:lineRule="auto"/>
              <w:rPr>
                <w:b/>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Cs w:val="28"/>
                <w:lang w:val="uk-UA" w:eastAsia="en-US"/>
              </w:rPr>
            </w:pPr>
            <w:r>
              <w:rPr>
                <w:b/>
                <w:szCs w:val="28"/>
                <w:lang w:val="uk-UA" w:eastAsia="en-US"/>
              </w:rPr>
              <w:t>Всього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Cs w:val="28"/>
                <w:lang w:val="uk-UA" w:eastAsia="en-US"/>
              </w:rPr>
            </w:pPr>
            <w:r>
              <w:rPr>
                <w:b/>
                <w:szCs w:val="28"/>
                <w:lang w:val="uk-UA" w:eastAsia="en-US"/>
              </w:rPr>
              <w:t>Лекції</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Cs w:val="28"/>
                <w:lang w:val="uk-UA" w:eastAsia="en-US"/>
              </w:rPr>
            </w:pPr>
            <w:r>
              <w:rPr>
                <w:b/>
                <w:szCs w:val="28"/>
                <w:lang w:val="uk-UA" w:eastAsia="en-US"/>
              </w:rPr>
              <w:t>Семінари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8104D" w:rsidRDefault="0028104D">
            <w:pPr>
              <w:widowControl w:val="0"/>
              <w:autoSpaceDE w:val="0"/>
              <w:autoSpaceDN w:val="0"/>
              <w:adjustRightInd w:val="0"/>
              <w:spacing w:line="276" w:lineRule="auto"/>
              <w:ind w:left="113" w:right="113"/>
              <w:jc w:val="both"/>
              <w:rPr>
                <w:b/>
                <w:szCs w:val="28"/>
                <w:lang w:val="uk-UA" w:eastAsia="en-US"/>
              </w:rPr>
            </w:pPr>
            <w:proofErr w:type="spellStart"/>
            <w:r>
              <w:rPr>
                <w:b/>
                <w:szCs w:val="28"/>
                <w:lang w:val="uk-UA" w:eastAsia="en-US"/>
              </w:rPr>
              <w:t>Практ</w:t>
            </w:r>
            <w:proofErr w:type="spellEnd"/>
            <w:r>
              <w:rPr>
                <w:b/>
                <w:szCs w:val="28"/>
                <w:lang w:val="uk-UA" w:eastAsia="en-US"/>
              </w:rPr>
              <w:t>. заняття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104D" w:rsidRDefault="0028104D">
            <w:pPr>
              <w:spacing w:line="256" w:lineRule="auto"/>
              <w:rPr>
                <w:b/>
                <w:szCs w:val="28"/>
                <w:lang w:val="uk-UA" w:eastAsia="en-US"/>
              </w:rPr>
            </w:pPr>
          </w:p>
        </w:tc>
      </w:tr>
      <w:tr w:rsidR="0028104D" w:rsidTr="0028104D">
        <w:trPr>
          <w:cantSplit/>
          <w:trHeight w:val="353"/>
          <w:tblHeader/>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b/>
                <w:sz w:val="22"/>
                <w:szCs w:val="28"/>
                <w:lang w:val="uk-UA" w:eastAsia="en-US"/>
              </w:rPr>
            </w:pPr>
            <w:r>
              <w:rPr>
                <w:b/>
                <w:sz w:val="22"/>
                <w:szCs w:val="28"/>
                <w:lang w:val="uk-UA" w:eastAsia="en-US"/>
              </w:rPr>
              <w:t>8</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color w:val="FF0000"/>
                <w:sz w:val="24"/>
                <w:szCs w:val="24"/>
                <w:lang w:val="uk-UA" w:eastAsia="en-US"/>
              </w:rPr>
            </w:pPr>
            <w:r>
              <w:rPr>
                <w:sz w:val="24"/>
                <w:szCs w:val="24"/>
                <w:lang w:val="uk-UA" w:eastAsia="en-US"/>
              </w:rPr>
              <w:t xml:space="preserve">Вступ. Латинський алфавіт. Фонетичні та орфоепічні особливості латинської мови. Морфологія. </w:t>
            </w:r>
            <w:proofErr w:type="spellStart"/>
            <w:r>
              <w:rPr>
                <w:sz w:val="24"/>
                <w:szCs w:val="24"/>
                <w:lang w:val="uk-UA" w:eastAsia="en-US"/>
              </w:rPr>
              <w:t>Nomen</w:t>
            </w:r>
            <w:proofErr w:type="spellEnd"/>
            <w:r>
              <w:rPr>
                <w:sz w:val="24"/>
                <w:szCs w:val="24"/>
                <w:lang w:val="uk-UA" w:eastAsia="en-US"/>
              </w:rPr>
              <w:t xml:space="preserve"> </w:t>
            </w:r>
            <w:proofErr w:type="spellStart"/>
            <w:r>
              <w:rPr>
                <w:sz w:val="24"/>
                <w:szCs w:val="24"/>
                <w:lang w:val="uk-UA" w:eastAsia="en-US"/>
              </w:rPr>
              <w:t>Substantivum</w:t>
            </w:r>
            <w:proofErr w:type="spellEnd"/>
            <w:r>
              <w:rPr>
                <w:sz w:val="24"/>
                <w:szCs w:val="24"/>
                <w:lang w:val="uk-UA" w:eastAsia="en-US"/>
              </w:rPr>
              <w:t xml:space="preserve">. Граматичні категорії іменника. </w:t>
            </w:r>
            <w:proofErr w:type="spellStart"/>
            <w:r>
              <w:rPr>
                <w:sz w:val="24"/>
                <w:szCs w:val="24"/>
                <w:lang w:val="uk-UA" w:eastAsia="en-US"/>
              </w:rPr>
              <w:t>Declinatio</w:t>
            </w:r>
            <w:proofErr w:type="spellEnd"/>
            <w:r>
              <w:rPr>
                <w:sz w:val="24"/>
                <w:szCs w:val="24"/>
                <w:lang w:val="uk-UA" w:eastAsia="en-US"/>
              </w:rPr>
              <w:t xml:space="preserve"> I. Перша відміна іменників. Дієслово «</w:t>
            </w:r>
            <w:proofErr w:type="spellStart"/>
            <w:r>
              <w:rPr>
                <w:sz w:val="24"/>
                <w:szCs w:val="24"/>
                <w:lang w:val="uk-UA" w:eastAsia="en-US"/>
              </w:rPr>
              <w:t>esse</w:t>
            </w:r>
            <w:proofErr w:type="spellEnd"/>
            <w:r>
              <w:rPr>
                <w:sz w:val="24"/>
                <w:szCs w:val="24"/>
                <w:lang w:val="uk-UA" w:eastAsia="en-US"/>
              </w:rPr>
              <w:t xml:space="preserve">» в часах системи </w:t>
            </w:r>
            <w:proofErr w:type="spellStart"/>
            <w:r>
              <w:rPr>
                <w:sz w:val="24"/>
                <w:szCs w:val="24"/>
                <w:lang w:val="uk-UA" w:eastAsia="en-US"/>
              </w:rPr>
              <w:t>інфекта</w:t>
            </w:r>
            <w:proofErr w:type="spellEnd"/>
            <w:r>
              <w:rPr>
                <w:sz w:val="24"/>
                <w:szCs w:val="24"/>
                <w:lang w:val="uk-UA" w:eastAsia="en-US"/>
              </w:rPr>
              <w:t xml:space="preserve"> (</w:t>
            </w:r>
            <w:proofErr w:type="spellStart"/>
            <w:r>
              <w:rPr>
                <w:sz w:val="24"/>
                <w:szCs w:val="24"/>
                <w:lang w:val="uk-UA" w:eastAsia="en-US"/>
              </w:rPr>
              <w:t>indicativi</w:t>
            </w:r>
            <w:proofErr w:type="spellEnd"/>
            <w:r>
              <w:rPr>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28104D">
            <w:pP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color w:val="FF0000"/>
                <w:sz w:val="24"/>
                <w:szCs w:val="24"/>
                <w:lang w:val="uk-UA" w:eastAsia="en-US"/>
              </w:rPr>
            </w:pPr>
            <w:proofErr w:type="spellStart"/>
            <w:r>
              <w:rPr>
                <w:sz w:val="24"/>
                <w:szCs w:val="24"/>
                <w:lang w:val="uk-UA" w:eastAsia="en-US"/>
              </w:rPr>
              <w:t>Declinatio</w:t>
            </w:r>
            <w:proofErr w:type="spellEnd"/>
            <w:r>
              <w:rPr>
                <w:sz w:val="24"/>
                <w:szCs w:val="24"/>
                <w:lang w:val="uk-UA" w:eastAsia="en-US"/>
              </w:rPr>
              <w:t xml:space="preserve"> IІ. Друга відміна іменників. Особливості відміни іменників чоловічого та середнього роду. Правило середнього роду. </w:t>
            </w:r>
            <w:proofErr w:type="spellStart"/>
            <w:r>
              <w:rPr>
                <w:sz w:val="24"/>
                <w:szCs w:val="24"/>
                <w:lang w:val="uk-UA" w:eastAsia="en-US"/>
              </w:rPr>
              <w:t>Declinatio</w:t>
            </w:r>
            <w:proofErr w:type="spellEnd"/>
            <w:r>
              <w:rPr>
                <w:sz w:val="24"/>
                <w:szCs w:val="24"/>
                <w:lang w:val="uk-UA" w:eastAsia="en-US"/>
              </w:rPr>
              <w:t xml:space="preserve"> IІІ. Третя відміна іменників. Типи: приголосний, голосний та мішаний. Загальна характеристика.</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rsidP="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w:t>
            </w:r>
            <w:r w:rsidR="007F1D82" w:rsidRPr="007F1D82">
              <w:rPr>
                <w:sz w:val="24"/>
                <w:szCs w:val="24"/>
                <w:lang w:val="uk-UA"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7F1D82" w:rsidRDefault="0028104D">
            <w:pPr>
              <w:spacing w:line="256" w:lineRule="auto"/>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3</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color w:val="FF0000"/>
                <w:sz w:val="24"/>
                <w:szCs w:val="24"/>
                <w:lang w:val="uk-UA" w:eastAsia="en-US"/>
              </w:rPr>
            </w:pPr>
            <w:proofErr w:type="spellStart"/>
            <w:r>
              <w:rPr>
                <w:sz w:val="24"/>
                <w:szCs w:val="24"/>
                <w:lang w:val="uk-UA" w:eastAsia="en-US"/>
              </w:rPr>
              <w:t>Declinatio</w:t>
            </w:r>
            <w:proofErr w:type="spellEnd"/>
            <w:r>
              <w:rPr>
                <w:sz w:val="24"/>
                <w:szCs w:val="24"/>
                <w:lang w:val="uk-UA" w:eastAsia="en-US"/>
              </w:rPr>
              <w:t xml:space="preserve"> IV. Четверта відміна іменників. </w:t>
            </w:r>
            <w:proofErr w:type="spellStart"/>
            <w:r>
              <w:rPr>
                <w:sz w:val="24"/>
                <w:szCs w:val="24"/>
                <w:lang w:val="uk-UA" w:eastAsia="en-US"/>
              </w:rPr>
              <w:t>Declinatio</w:t>
            </w:r>
            <w:proofErr w:type="spellEnd"/>
            <w:r>
              <w:rPr>
                <w:sz w:val="24"/>
                <w:szCs w:val="24"/>
                <w:lang w:val="uk-UA" w:eastAsia="en-US"/>
              </w:rPr>
              <w:t xml:space="preserve"> V. П’ята відміна іменників. Прикметники: загальна характеристика. Прикметники І, ІІ, ІІІ відміни. Ступені порівняння прикметників.</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rsidP="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w:t>
            </w:r>
            <w:r w:rsidR="007F1D82" w:rsidRPr="007F1D82">
              <w:rPr>
                <w:sz w:val="24"/>
                <w:szCs w:val="24"/>
                <w:lang w:val="uk-UA"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7F1D82" w:rsidRDefault="0028104D">
            <w:pPr>
              <w:spacing w:line="256" w:lineRule="auto"/>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sz w:val="24"/>
                <w:szCs w:val="24"/>
                <w:lang w:val="uk-UA" w:eastAsia="en-US"/>
              </w:rPr>
            </w:pPr>
            <w:r>
              <w:rPr>
                <w:sz w:val="24"/>
                <w:szCs w:val="24"/>
                <w:lang w:val="uk-UA" w:eastAsia="en-US"/>
              </w:rPr>
              <w:t>Прислівник. Ступені порівняння прислівників.</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5</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sz w:val="24"/>
                <w:szCs w:val="24"/>
                <w:lang w:val="uk-UA" w:eastAsia="en-US"/>
              </w:rPr>
            </w:pPr>
            <w:r>
              <w:rPr>
                <w:sz w:val="24"/>
                <w:szCs w:val="24"/>
                <w:lang w:val="uk-UA" w:eastAsia="en-US"/>
              </w:rPr>
              <w:t>Займенник. Граматичні категорії займенника. Числівник.</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rsidP="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w:t>
            </w:r>
            <w:r w:rsidR="007F1D82" w:rsidRPr="007F1D82">
              <w:rPr>
                <w:sz w:val="24"/>
                <w:szCs w:val="24"/>
                <w:lang w:val="uk-UA"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6</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both"/>
              <w:rPr>
                <w:sz w:val="24"/>
                <w:szCs w:val="24"/>
                <w:lang w:val="uk-UA" w:eastAsia="en-US"/>
              </w:rPr>
            </w:pPr>
            <w:r>
              <w:rPr>
                <w:sz w:val="24"/>
                <w:szCs w:val="24"/>
                <w:lang w:val="uk-UA" w:eastAsia="en-US"/>
              </w:rPr>
              <w:t>Дієслово. Граматичні категорії дієслова. Основні форми дієслова (</w:t>
            </w:r>
            <w:proofErr w:type="spellStart"/>
            <w:r>
              <w:rPr>
                <w:sz w:val="24"/>
                <w:szCs w:val="24"/>
                <w:lang w:val="uk-UA" w:eastAsia="en-US"/>
              </w:rPr>
              <w:t>Praesens</w:t>
            </w:r>
            <w:proofErr w:type="spellEnd"/>
            <w:r>
              <w:rPr>
                <w:sz w:val="24"/>
                <w:szCs w:val="24"/>
                <w:lang w:val="uk-UA" w:eastAsia="en-US"/>
              </w:rPr>
              <w:t xml:space="preserve"> </w:t>
            </w:r>
            <w:proofErr w:type="spellStart"/>
            <w:r>
              <w:rPr>
                <w:sz w:val="24"/>
                <w:szCs w:val="24"/>
                <w:lang w:val="uk-UA" w:eastAsia="en-US"/>
              </w:rPr>
              <w:t>indicativi</w:t>
            </w:r>
            <w:proofErr w:type="spellEnd"/>
            <w:r>
              <w:rPr>
                <w:sz w:val="24"/>
                <w:szCs w:val="24"/>
                <w:lang w:val="uk-UA" w:eastAsia="en-US"/>
              </w:rPr>
              <w:t xml:space="preserve"> </w:t>
            </w:r>
            <w:proofErr w:type="spellStart"/>
            <w:r>
              <w:rPr>
                <w:sz w:val="24"/>
                <w:szCs w:val="24"/>
                <w:lang w:val="uk-UA" w:eastAsia="en-US"/>
              </w:rPr>
              <w:t>activi</w:t>
            </w:r>
            <w:proofErr w:type="spellEnd"/>
            <w:r>
              <w:rPr>
                <w:sz w:val="24"/>
                <w:szCs w:val="24"/>
                <w:lang w:val="uk-UA" w:eastAsia="en-US"/>
              </w:rPr>
              <w:t xml:space="preserve"> </w:t>
            </w:r>
            <w:proofErr w:type="spellStart"/>
            <w:r>
              <w:rPr>
                <w:sz w:val="24"/>
                <w:szCs w:val="24"/>
                <w:lang w:val="uk-UA" w:eastAsia="en-US"/>
              </w:rPr>
              <w:t>et</w:t>
            </w:r>
            <w:proofErr w:type="spellEnd"/>
            <w:r>
              <w:rPr>
                <w:sz w:val="24"/>
                <w:szCs w:val="24"/>
                <w:lang w:val="uk-UA" w:eastAsia="en-US"/>
              </w:rPr>
              <w:t xml:space="preserve"> </w:t>
            </w:r>
            <w:proofErr w:type="spellStart"/>
            <w:r>
              <w:rPr>
                <w:sz w:val="24"/>
                <w:szCs w:val="24"/>
                <w:lang w:val="uk-UA" w:eastAsia="en-US"/>
              </w:rPr>
              <w:t>passivі</w:t>
            </w:r>
            <w:proofErr w:type="spellEnd"/>
            <w:r>
              <w:rPr>
                <w:sz w:val="24"/>
                <w:szCs w:val="24"/>
                <w:lang w:val="uk-UA" w:eastAsia="en-US"/>
              </w:rPr>
              <w:t xml:space="preserve">). Наказовий спосіб теперішнього та майбутнього часу. Неозначена форма дієслова. Утворення часів системи </w:t>
            </w:r>
            <w:proofErr w:type="spellStart"/>
            <w:r>
              <w:rPr>
                <w:sz w:val="24"/>
                <w:szCs w:val="24"/>
                <w:lang w:val="uk-UA" w:eastAsia="en-US"/>
              </w:rPr>
              <w:t>інфекта</w:t>
            </w:r>
            <w:proofErr w:type="spellEnd"/>
            <w:r>
              <w:rPr>
                <w:sz w:val="24"/>
                <w:szCs w:val="24"/>
                <w:lang w:val="uk-UA" w:eastAsia="en-US"/>
              </w:rPr>
              <w:t xml:space="preserve"> (</w:t>
            </w:r>
            <w:proofErr w:type="spellStart"/>
            <w:r>
              <w:rPr>
                <w:sz w:val="24"/>
                <w:szCs w:val="24"/>
                <w:lang w:val="en-US" w:eastAsia="en-US"/>
              </w:rPr>
              <w:t>Imperfectum</w:t>
            </w:r>
            <w:proofErr w:type="spellEnd"/>
            <w:r>
              <w:rPr>
                <w:sz w:val="24"/>
                <w:szCs w:val="24"/>
                <w:lang w:val="uk-UA" w:eastAsia="en-US"/>
              </w:rPr>
              <w:t xml:space="preserve"> </w:t>
            </w:r>
            <w:proofErr w:type="spellStart"/>
            <w:r>
              <w:rPr>
                <w:sz w:val="24"/>
                <w:szCs w:val="24"/>
                <w:lang w:val="en-US" w:eastAsia="en-US"/>
              </w:rPr>
              <w:t>indicativ</w:t>
            </w:r>
            <w:proofErr w:type="spellEnd"/>
            <w:r>
              <w:rPr>
                <w:sz w:val="24"/>
                <w:szCs w:val="24"/>
                <w:lang w:val="uk-UA" w:eastAsia="en-US"/>
              </w:rPr>
              <w:t xml:space="preserve">і </w:t>
            </w:r>
            <w:r>
              <w:rPr>
                <w:sz w:val="24"/>
                <w:szCs w:val="24"/>
                <w:lang w:val="en-US" w:eastAsia="en-US"/>
              </w:rPr>
              <w:t>et</w:t>
            </w:r>
            <w:r>
              <w:rPr>
                <w:sz w:val="24"/>
                <w:szCs w:val="24"/>
                <w:lang w:val="uk-UA" w:eastAsia="en-US"/>
              </w:rPr>
              <w:t xml:space="preserve"> </w:t>
            </w:r>
            <w:proofErr w:type="spellStart"/>
            <w:r>
              <w:rPr>
                <w:sz w:val="24"/>
                <w:szCs w:val="24"/>
                <w:lang w:val="en-US" w:eastAsia="en-US"/>
              </w:rPr>
              <w:t>passivi</w:t>
            </w:r>
            <w:proofErr w:type="spellEnd"/>
            <w:r>
              <w:rPr>
                <w:sz w:val="24"/>
                <w:szCs w:val="24"/>
                <w:lang w:val="uk-UA" w:eastAsia="en-US"/>
              </w:rPr>
              <w:t>); (</w:t>
            </w:r>
            <w:proofErr w:type="spellStart"/>
            <w:r>
              <w:rPr>
                <w:sz w:val="24"/>
                <w:szCs w:val="24"/>
                <w:lang w:val="en-US" w:eastAsia="en-US"/>
              </w:rPr>
              <w:t>Futurum</w:t>
            </w:r>
            <w:proofErr w:type="spellEnd"/>
            <w:r>
              <w:rPr>
                <w:sz w:val="24"/>
                <w:szCs w:val="24"/>
                <w:lang w:val="uk-UA" w:eastAsia="en-US"/>
              </w:rPr>
              <w:t xml:space="preserve"> </w:t>
            </w:r>
            <w:r>
              <w:rPr>
                <w:sz w:val="24"/>
                <w:szCs w:val="24"/>
                <w:lang w:val="en-US" w:eastAsia="en-US"/>
              </w:rPr>
              <w:t>I</w:t>
            </w:r>
            <w:r>
              <w:rPr>
                <w:sz w:val="24"/>
                <w:szCs w:val="24"/>
                <w:lang w:val="uk-UA" w:eastAsia="en-US"/>
              </w:rPr>
              <w:t xml:space="preserve"> </w:t>
            </w:r>
            <w:proofErr w:type="spellStart"/>
            <w:r>
              <w:rPr>
                <w:sz w:val="24"/>
                <w:szCs w:val="24"/>
                <w:lang w:val="en-US" w:eastAsia="en-US"/>
              </w:rPr>
              <w:t>indicativ</w:t>
            </w:r>
            <w:proofErr w:type="spellEnd"/>
            <w:r>
              <w:rPr>
                <w:sz w:val="24"/>
                <w:szCs w:val="24"/>
                <w:lang w:val="uk-UA" w:eastAsia="en-US"/>
              </w:rPr>
              <w:t xml:space="preserve">і </w:t>
            </w:r>
            <w:proofErr w:type="spellStart"/>
            <w:r>
              <w:rPr>
                <w:sz w:val="24"/>
                <w:szCs w:val="24"/>
                <w:lang w:val="en-US" w:eastAsia="en-US"/>
              </w:rPr>
              <w:t>activ</w:t>
            </w:r>
            <w:proofErr w:type="spellEnd"/>
            <w:r>
              <w:rPr>
                <w:sz w:val="24"/>
                <w:szCs w:val="24"/>
                <w:lang w:val="uk-UA" w:eastAsia="en-US"/>
              </w:rPr>
              <w:t xml:space="preserve">і </w:t>
            </w:r>
            <w:r>
              <w:rPr>
                <w:sz w:val="24"/>
                <w:szCs w:val="24"/>
                <w:lang w:val="en-US" w:eastAsia="en-US"/>
              </w:rPr>
              <w:t>et</w:t>
            </w:r>
            <w:r>
              <w:rPr>
                <w:sz w:val="24"/>
                <w:szCs w:val="24"/>
                <w:lang w:val="uk-UA" w:eastAsia="en-US"/>
              </w:rPr>
              <w:t xml:space="preserve"> </w:t>
            </w:r>
            <w:proofErr w:type="spellStart"/>
            <w:r>
              <w:rPr>
                <w:sz w:val="24"/>
                <w:szCs w:val="24"/>
                <w:lang w:val="en-US" w:eastAsia="en-US"/>
              </w:rPr>
              <w:t>passiv</w:t>
            </w:r>
            <w:proofErr w:type="spellEnd"/>
            <w:r>
              <w:rPr>
                <w:sz w:val="24"/>
                <w:szCs w:val="24"/>
                <w:lang w:val="uk-UA" w:eastAsia="en-US"/>
              </w:rPr>
              <w:t>і).</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t>7</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spacing w:line="276" w:lineRule="auto"/>
              <w:jc w:val="both"/>
              <w:rPr>
                <w:sz w:val="24"/>
                <w:szCs w:val="24"/>
                <w:lang w:val="uk-UA" w:eastAsia="en-US"/>
              </w:rPr>
            </w:pPr>
            <w:r>
              <w:rPr>
                <w:sz w:val="24"/>
                <w:szCs w:val="24"/>
                <w:lang w:val="uk-UA" w:eastAsia="en-US"/>
              </w:rPr>
              <w:t>Утворення часів системи перфекта (</w:t>
            </w:r>
            <w:proofErr w:type="spellStart"/>
            <w:r>
              <w:rPr>
                <w:sz w:val="24"/>
                <w:szCs w:val="24"/>
                <w:lang w:val="en-US" w:eastAsia="en-US"/>
              </w:rPr>
              <w:t>Perfectum</w:t>
            </w:r>
            <w:proofErr w:type="spellEnd"/>
            <w:r>
              <w:rPr>
                <w:sz w:val="24"/>
                <w:szCs w:val="24"/>
                <w:lang w:val="uk-UA" w:eastAsia="en-US"/>
              </w:rPr>
              <w:t xml:space="preserve"> </w:t>
            </w:r>
            <w:proofErr w:type="spellStart"/>
            <w:r>
              <w:rPr>
                <w:sz w:val="24"/>
                <w:szCs w:val="24"/>
                <w:lang w:val="en-US" w:eastAsia="en-US"/>
              </w:rPr>
              <w:t>indicativi</w:t>
            </w:r>
            <w:proofErr w:type="spellEnd"/>
            <w:r>
              <w:rPr>
                <w:sz w:val="24"/>
                <w:szCs w:val="24"/>
                <w:lang w:val="uk-UA" w:eastAsia="en-US"/>
              </w:rPr>
              <w:t xml:space="preserve"> </w:t>
            </w:r>
            <w:proofErr w:type="spellStart"/>
            <w:r>
              <w:rPr>
                <w:sz w:val="24"/>
                <w:szCs w:val="24"/>
                <w:lang w:val="en-US" w:eastAsia="en-US"/>
              </w:rPr>
              <w:t>activi</w:t>
            </w:r>
            <w:proofErr w:type="spellEnd"/>
            <w:r>
              <w:rPr>
                <w:sz w:val="24"/>
                <w:szCs w:val="24"/>
                <w:lang w:val="uk-UA" w:eastAsia="en-US"/>
              </w:rPr>
              <w:t>);</w:t>
            </w:r>
          </w:p>
          <w:p w:rsidR="0028104D" w:rsidRDefault="0028104D">
            <w:pPr>
              <w:spacing w:line="276" w:lineRule="auto"/>
              <w:jc w:val="both"/>
              <w:rPr>
                <w:sz w:val="24"/>
                <w:szCs w:val="24"/>
                <w:lang w:val="uk-UA" w:eastAsia="en-US"/>
              </w:rPr>
            </w:pPr>
            <w:r>
              <w:rPr>
                <w:sz w:val="24"/>
                <w:szCs w:val="24"/>
                <w:lang w:val="uk-UA" w:eastAsia="en-US"/>
              </w:rPr>
              <w:t>(</w:t>
            </w:r>
            <w:proofErr w:type="spellStart"/>
            <w:r>
              <w:rPr>
                <w:sz w:val="24"/>
                <w:szCs w:val="24"/>
                <w:lang w:val="en-US" w:eastAsia="en-US"/>
              </w:rPr>
              <w:t>Plusquamperfectum</w:t>
            </w:r>
            <w:proofErr w:type="spellEnd"/>
            <w:r>
              <w:rPr>
                <w:sz w:val="24"/>
                <w:szCs w:val="24"/>
                <w:lang w:val="uk-UA" w:eastAsia="en-US"/>
              </w:rPr>
              <w:t xml:space="preserve"> </w:t>
            </w:r>
            <w:proofErr w:type="spellStart"/>
            <w:r>
              <w:rPr>
                <w:sz w:val="24"/>
                <w:szCs w:val="24"/>
                <w:lang w:val="en-US" w:eastAsia="en-US"/>
              </w:rPr>
              <w:t>indicativi</w:t>
            </w:r>
            <w:proofErr w:type="spellEnd"/>
            <w:r>
              <w:rPr>
                <w:sz w:val="24"/>
                <w:szCs w:val="24"/>
                <w:lang w:val="uk-UA" w:eastAsia="en-US"/>
              </w:rPr>
              <w:t xml:space="preserve"> </w:t>
            </w:r>
            <w:proofErr w:type="spellStart"/>
            <w:r>
              <w:rPr>
                <w:sz w:val="24"/>
                <w:szCs w:val="24"/>
                <w:lang w:val="en-US" w:eastAsia="en-US"/>
              </w:rPr>
              <w:t>activ</w:t>
            </w:r>
            <w:proofErr w:type="spellEnd"/>
            <w:r>
              <w:rPr>
                <w:sz w:val="24"/>
                <w:szCs w:val="24"/>
                <w:lang w:val="uk-UA" w:eastAsia="en-US"/>
              </w:rPr>
              <w:t xml:space="preserve">і). Утворення часів системи перфекта </w:t>
            </w:r>
          </w:p>
          <w:p w:rsidR="0028104D" w:rsidRDefault="0028104D">
            <w:pPr>
              <w:widowControl w:val="0"/>
              <w:autoSpaceDE w:val="0"/>
              <w:autoSpaceDN w:val="0"/>
              <w:adjustRightInd w:val="0"/>
              <w:spacing w:line="276" w:lineRule="auto"/>
              <w:jc w:val="both"/>
              <w:rPr>
                <w:sz w:val="24"/>
                <w:szCs w:val="24"/>
                <w:lang w:val="uk-UA" w:eastAsia="en-US"/>
              </w:rPr>
            </w:pPr>
            <w:r>
              <w:rPr>
                <w:sz w:val="24"/>
                <w:szCs w:val="24"/>
                <w:lang w:val="uk-UA" w:eastAsia="en-US"/>
              </w:rPr>
              <w:t>(</w:t>
            </w:r>
            <w:proofErr w:type="spellStart"/>
            <w:r>
              <w:rPr>
                <w:sz w:val="24"/>
                <w:szCs w:val="24"/>
                <w:lang w:val="uk-UA" w:eastAsia="en-US"/>
              </w:rPr>
              <w:t>Futurum</w:t>
            </w:r>
            <w:proofErr w:type="spellEnd"/>
            <w:r>
              <w:rPr>
                <w:sz w:val="24"/>
                <w:szCs w:val="24"/>
                <w:lang w:val="uk-UA" w:eastAsia="en-US"/>
              </w:rPr>
              <w:t xml:space="preserve"> II </w:t>
            </w:r>
            <w:proofErr w:type="spellStart"/>
            <w:r>
              <w:rPr>
                <w:sz w:val="24"/>
                <w:szCs w:val="24"/>
                <w:lang w:val="uk-UA" w:eastAsia="en-US"/>
              </w:rPr>
              <w:t>indicativi</w:t>
            </w:r>
            <w:proofErr w:type="spellEnd"/>
            <w:r>
              <w:rPr>
                <w:sz w:val="24"/>
                <w:szCs w:val="24"/>
                <w:lang w:val="uk-UA" w:eastAsia="en-US"/>
              </w:rPr>
              <w:t xml:space="preserve"> </w:t>
            </w:r>
            <w:proofErr w:type="spellStart"/>
            <w:r>
              <w:rPr>
                <w:sz w:val="24"/>
                <w:szCs w:val="24"/>
                <w:lang w:val="uk-UA" w:eastAsia="en-US"/>
              </w:rPr>
              <w:t>activi</w:t>
            </w:r>
            <w:proofErr w:type="spellEnd"/>
            <w:r>
              <w:rPr>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rsidP="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w:t>
            </w:r>
            <w:r w:rsidR="007F1D82" w:rsidRPr="007F1D82">
              <w:rPr>
                <w:sz w:val="24"/>
                <w:szCs w:val="24"/>
                <w:lang w:val="uk-UA"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tcPr>
          <w:p w:rsidR="0028104D" w:rsidRPr="0028104D"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rsidR="0028104D" w:rsidRPr="0028104D" w:rsidRDefault="0028104D">
            <w:pPr>
              <w:widowControl w:val="0"/>
              <w:autoSpaceDE w:val="0"/>
              <w:autoSpaceDN w:val="0"/>
              <w:adjustRightInd w:val="0"/>
              <w:spacing w:line="276" w:lineRule="auto"/>
              <w:jc w:val="center"/>
              <w:rPr>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8104D" w:rsidRPr="0028104D" w:rsidRDefault="0028104D">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10</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center"/>
              <w:rPr>
                <w:sz w:val="24"/>
                <w:szCs w:val="24"/>
                <w:lang w:val="uk-UA" w:eastAsia="en-US"/>
              </w:rPr>
            </w:pPr>
            <w:r>
              <w:rPr>
                <w:sz w:val="24"/>
                <w:szCs w:val="24"/>
                <w:lang w:val="uk-UA" w:eastAsia="en-US"/>
              </w:rPr>
              <w:lastRenderedPageBreak/>
              <w:t>8</w:t>
            </w: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spacing w:line="276" w:lineRule="auto"/>
              <w:jc w:val="both"/>
              <w:rPr>
                <w:sz w:val="24"/>
                <w:szCs w:val="24"/>
                <w:lang w:val="uk-UA" w:eastAsia="en-US"/>
              </w:rPr>
            </w:pPr>
            <w:r>
              <w:rPr>
                <w:sz w:val="24"/>
                <w:szCs w:val="24"/>
                <w:lang w:val="uk-UA" w:eastAsia="en-US"/>
              </w:rPr>
              <w:t xml:space="preserve">Прийменники. Сполучники. Побудова простого речення. Граматичний аналіз речення. Тексти римських авторів. Античне </w:t>
            </w:r>
            <w:proofErr w:type="spellStart"/>
            <w:r>
              <w:rPr>
                <w:sz w:val="24"/>
                <w:szCs w:val="24"/>
                <w:lang w:val="uk-UA" w:eastAsia="en-US"/>
              </w:rPr>
              <w:t>віршоскладання</w:t>
            </w:r>
            <w:proofErr w:type="spellEnd"/>
            <w:r>
              <w:rPr>
                <w:sz w:val="24"/>
                <w:szCs w:val="24"/>
                <w:lang w:val="uk-UA" w:eastAsia="en-US"/>
              </w:rPr>
              <w:t xml:space="preserve">: </w:t>
            </w:r>
            <w:r>
              <w:rPr>
                <w:b/>
                <w:sz w:val="24"/>
                <w:szCs w:val="24"/>
                <w:lang w:val="uk-UA" w:eastAsia="en-US"/>
              </w:rPr>
              <w:t>«</w:t>
            </w:r>
            <w:proofErr w:type="spellStart"/>
            <w:r>
              <w:rPr>
                <w:sz w:val="24"/>
                <w:szCs w:val="24"/>
                <w:lang w:val="uk-UA" w:eastAsia="en-US"/>
              </w:rPr>
              <w:t>Gaudeamus</w:t>
            </w:r>
            <w:proofErr w:type="spellEnd"/>
            <w:r>
              <w:rPr>
                <w:b/>
                <w:sz w:val="24"/>
                <w:szCs w:val="24"/>
                <w:lang w:val="uk-UA"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rsidP="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w:t>
            </w:r>
            <w:r w:rsidR="007F1D82" w:rsidRPr="007F1D82">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tcPr>
          <w:p w:rsidR="0028104D" w:rsidRPr="0028104D" w:rsidRDefault="0028104D">
            <w:pPr>
              <w:widowControl w:val="0"/>
              <w:autoSpaceDE w:val="0"/>
              <w:autoSpaceDN w:val="0"/>
              <w:adjustRightInd w:val="0"/>
              <w:spacing w:line="276" w:lineRule="auto"/>
              <w:jc w:val="center"/>
              <w:rPr>
                <w:sz w:val="24"/>
                <w:szCs w:val="24"/>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rsidR="0028104D" w:rsidRPr="0028104D" w:rsidRDefault="0028104D">
            <w:pPr>
              <w:widowControl w:val="0"/>
              <w:autoSpaceDE w:val="0"/>
              <w:autoSpaceDN w:val="0"/>
              <w:adjustRightInd w:val="0"/>
              <w:spacing w:line="276" w:lineRule="auto"/>
              <w:jc w:val="center"/>
              <w:rPr>
                <w:sz w:val="24"/>
                <w:szCs w:val="24"/>
                <w:lang w:val="uk-UA" w:eastAsia="en-US"/>
              </w:rPr>
            </w:pPr>
            <w:r w:rsidRPr="0028104D">
              <w:rPr>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tcPr>
          <w:p w:rsidR="0028104D" w:rsidRPr="0028104D" w:rsidRDefault="0028104D">
            <w:pPr>
              <w:widowControl w:val="0"/>
              <w:autoSpaceDE w:val="0"/>
              <w:autoSpaceDN w:val="0"/>
              <w:adjustRightInd w:val="0"/>
              <w:spacing w:line="276" w:lineRule="auto"/>
              <w:jc w:val="center"/>
              <w:rPr>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sz w:val="24"/>
                <w:szCs w:val="24"/>
                <w:lang w:val="uk-UA" w:eastAsia="en-US"/>
              </w:rPr>
            </w:pPr>
            <w:r w:rsidRPr="007F1D82">
              <w:rPr>
                <w:sz w:val="24"/>
                <w:szCs w:val="24"/>
                <w:lang w:val="uk-UA" w:eastAsia="en-US"/>
              </w:rPr>
              <w:t>12</w:t>
            </w:r>
          </w:p>
        </w:tc>
      </w:tr>
      <w:tr w:rsidR="0028104D" w:rsidTr="0028104D">
        <w:trPr>
          <w:cantSplit/>
          <w:trHeight w:val="417"/>
        </w:trPr>
        <w:tc>
          <w:tcPr>
            <w:tcW w:w="675" w:type="dxa"/>
            <w:tcBorders>
              <w:top w:val="single" w:sz="4" w:space="0" w:color="auto"/>
              <w:left w:val="single" w:sz="4" w:space="0" w:color="auto"/>
              <w:bottom w:val="single" w:sz="4" w:space="0" w:color="auto"/>
              <w:right w:val="single" w:sz="4" w:space="0" w:color="auto"/>
            </w:tcBorders>
          </w:tcPr>
          <w:p w:rsidR="0028104D" w:rsidRDefault="0028104D">
            <w:pPr>
              <w:widowControl w:val="0"/>
              <w:autoSpaceDE w:val="0"/>
              <w:autoSpaceDN w:val="0"/>
              <w:adjustRightInd w:val="0"/>
              <w:spacing w:line="276" w:lineRule="auto"/>
              <w:jc w:val="both"/>
              <w:rPr>
                <w:color w:val="FF0000"/>
                <w:sz w:val="24"/>
                <w:szCs w:val="24"/>
                <w:lang w:val="uk-UA" w:eastAsia="en-US"/>
              </w:rPr>
            </w:pPr>
          </w:p>
        </w:tc>
        <w:tc>
          <w:tcPr>
            <w:tcW w:w="4395" w:type="dxa"/>
            <w:tcBorders>
              <w:top w:val="single" w:sz="4" w:space="0" w:color="auto"/>
              <w:left w:val="single" w:sz="4" w:space="0" w:color="auto"/>
              <w:bottom w:val="single" w:sz="4" w:space="0" w:color="auto"/>
              <w:right w:val="single" w:sz="4" w:space="0" w:color="auto"/>
            </w:tcBorders>
            <w:hideMark/>
          </w:tcPr>
          <w:p w:rsidR="0028104D" w:rsidRDefault="0028104D">
            <w:pPr>
              <w:widowControl w:val="0"/>
              <w:autoSpaceDE w:val="0"/>
              <w:autoSpaceDN w:val="0"/>
              <w:adjustRightInd w:val="0"/>
              <w:spacing w:line="276" w:lineRule="auto"/>
              <w:jc w:val="right"/>
              <w:rPr>
                <w:b/>
                <w:sz w:val="24"/>
                <w:szCs w:val="24"/>
                <w:lang w:val="uk-UA" w:eastAsia="en-US"/>
              </w:rPr>
            </w:pPr>
            <w:r>
              <w:rPr>
                <w:b/>
                <w:sz w:val="24"/>
                <w:szCs w:val="24"/>
                <w:lang w:val="uk-UA" w:eastAsia="en-US"/>
              </w:rPr>
              <w:t>Разом за семестр</w:t>
            </w:r>
          </w:p>
        </w:tc>
        <w:tc>
          <w:tcPr>
            <w:tcW w:w="708"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b/>
                <w:sz w:val="24"/>
                <w:szCs w:val="24"/>
                <w:lang w:val="uk-UA" w:eastAsia="en-US"/>
              </w:rPr>
            </w:pPr>
            <w:r w:rsidRPr="007F1D82">
              <w:rPr>
                <w:b/>
                <w:sz w:val="24"/>
                <w:szCs w:val="24"/>
                <w:lang w:val="uk-UA"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b/>
                <w:sz w:val="24"/>
                <w:szCs w:val="24"/>
                <w:lang w:val="uk-UA" w:eastAsia="en-US"/>
              </w:rPr>
            </w:pPr>
            <w:r w:rsidRPr="007F1D82">
              <w:rPr>
                <w:b/>
                <w:sz w:val="24"/>
                <w:szCs w:val="24"/>
                <w:lang w:val="uk-UA"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28104D" w:rsidRPr="007F1D82" w:rsidRDefault="0028104D">
            <w:pPr>
              <w:widowControl w:val="0"/>
              <w:autoSpaceDE w:val="0"/>
              <w:autoSpaceDN w:val="0"/>
              <w:adjustRightInd w:val="0"/>
              <w:spacing w:line="276" w:lineRule="auto"/>
              <w:jc w:val="center"/>
              <w:rPr>
                <w:b/>
                <w:sz w:val="24"/>
                <w:szCs w:val="24"/>
                <w:lang w:val="uk-UA" w:eastAsia="en-US"/>
              </w:rPr>
            </w:pPr>
            <w:r w:rsidRPr="007F1D82">
              <w:rPr>
                <w:b/>
                <w:sz w:val="24"/>
                <w:szCs w:val="24"/>
                <w:lang w:val="uk-UA"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28104D" w:rsidRPr="0028104D" w:rsidRDefault="0028104D">
            <w:pPr>
              <w:widowControl w:val="0"/>
              <w:autoSpaceDE w:val="0"/>
              <w:autoSpaceDN w:val="0"/>
              <w:adjustRightInd w:val="0"/>
              <w:spacing w:line="276" w:lineRule="auto"/>
              <w:jc w:val="center"/>
              <w:rPr>
                <w:b/>
                <w:sz w:val="24"/>
                <w:szCs w:val="24"/>
                <w:lang w:val="uk-UA" w:eastAsia="en-US"/>
              </w:rPr>
            </w:pPr>
            <w:r w:rsidRPr="0028104D">
              <w:rPr>
                <w:b/>
                <w:sz w:val="24"/>
                <w:szCs w:val="24"/>
                <w:lang w:val="uk-UA"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28104D" w:rsidRPr="0028104D" w:rsidRDefault="0028104D">
            <w:pPr>
              <w:rPr>
                <w:b/>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28104D" w:rsidRPr="007F1D82" w:rsidRDefault="007F1D82">
            <w:pPr>
              <w:widowControl w:val="0"/>
              <w:autoSpaceDE w:val="0"/>
              <w:autoSpaceDN w:val="0"/>
              <w:adjustRightInd w:val="0"/>
              <w:spacing w:line="276" w:lineRule="auto"/>
              <w:jc w:val="center"/>
              <w:rPr>
                <w:b/>
                <w:sz w:val="24"/>
                <w:szCs w:val="24"/>
                <w:lang w:val="uk-UA" w:eastAsia="en-US"/>
              </w:rPr>
            </w:pPr>
            <w:r w:rsidRPr="007F1D82">
              <w:rPr>
                <w:b/>
                <w:sz w:val="24"/>
                <w:szCs w:val="24"/>
                <w:lang w:val="uk-UA" w:eastAsia="en-US"/>
              </w:rPr>
              <w:t>82</w:t>
            </w:r>
          </w:p>
        </w:tc>
      </w:tr>
    </w:tbl>
    <w:p w:rsidR="0028104D" w:rsidRDefault="0028104D" w:rsidP="000B4437">
      <w:pPr>
        <w:ind w:firstLine="720"/>
        <w:jc w:val="both"/>
        <w:rPr>
          <w:sz w:val="28"/>
          <w:szCs w:val="28"/>
          <w:lang w:val="uk-UA"/>
        </w:rPr>
      </w:pPr>
    </w:p>
    <w:p w:rsidR="000B4437" w:rsidRDefault="000B4437" w:rsidP="000B4437">
      <w:pPr>
        <w:keepNext/>
        <w:jc w:val="center"/>
        <w:outlineLvl w:val="2"/>
        <w:rPr>
          <w:b/>
          <w:bCs/>
          <w:sz w:val="28"/>
          <w:szCs w:val="28"/>
          <w:lang w:val="uk-UA"/>
        </w:rPr>
      </w:pPr>
      <w:r>
        <w:rPr>
          <w:b/>
          <w:bCs/>
          <w:sz w:val="28"/>
          <w:szCs w:val="28"/>
          <w:lang w:val="uk-UA"/>
        </w:rPr>
        <w:t>Література та навчальні матеріали:</w:t>
      </w:r>
    </w:p>
    <w:p w:rsidR="000B4437" w:rsidRDefault="000B4437" w:rsidP="000B4437">
      <w:pPr>
        <w:keepNext/>
        <w:outlineLvl w:val="2"/>
        <w:rPr>
          <w:b/>
          <w:bCs/>
          <w:sz w:val="28"/>
          <w:szCs w:val="28"/>
          <w:lang w:val="uk-UA"/>
        </w:rPr>
      </w:pPr>
    </w:p>
    <w:p w:rsidR="00B16FF8" w:rsidRDefault="000B4437" w:rsidP="000B4437">
      <w:pPr>
        <w:widowControl w:val="0"/>
        <w:shd w:val="clear" w:color="auto" w:fill="FFFFFF"/>
        <w:autoSpaceDE w:val="0"/>
        <w:autoSpaceDN w:val="0"/>
        <w:adjustRightInd w:val="0"/>
        <w:ind w:firstLine="708"/>
        <w:jc w:val="both"/>
        <w:rPr>
          <w:color w:val="000000"/>
          <w:sz w:val="28"/>
          <w:szCs w:val="28"/>
          <w:lang w:val="uk-UA"/>
        </w:rPr>
      </w:pPr>
      <w:r>
        <w:rPr>
          <w:b/>
          <w:color w:val="000000"/>
          <w:sz w:val="28"/>
          <w:szCs w:val="28"/>
          <w:lang w:val="uk-UA"/>
        </w:rPr>
        <w:t>Основна</w:t>
      </w:r>
      <w:r w:rsidR="00F34929">
        <w:rPr>
          <w:color w:val="000000"/>
          <w:sz w:val="28"/>
          <w:szCs w:val="28"/>
          <w:lang w:val="uk-UA"/>
        </w:rPr>
        <w:t>:</w:t>
      </w:r>
      <w:r>
        <w:rPr>
          <w:color w:val="000000"/>
          <w:sz w:val="28"/>
          <w:szCs w:val="28"/>
          <w:lang w:val="uk-UA"/>
        </w:rPr>
        <w:t xml:space="preserve"> </w:t>
      </w:r>
    </w:p>
    <w:p w:rsidR="00B16FF8" w:rsidRDefault="00B16FF8" w:rsidP="00B16FF8">
      <w:pPr>
        <w:jc w:val="both"/>
        <w:rPr>
          <w:sz w:val="28"/>
          <w:szCs w:val="28"/>
          <w:lang w:val="uk-UA"/>
        </w:rPr>
      </w:pPr>
      <w:r>
        <w:rPr>
          <w:sz w:val="28"/>
          <w:szCs w:val="28"/>
          <w:lang w:val="uk-UA"/>
        </w:rPr>
        <w:t xml:space="preserve">1. </w:t>
      </w:r>
      <w:proofErr w:type="spellStart"/>
      <w:r>
        <w:rPr>
          <w:sz w:val="28"/>
          <w:szCs w:val="28"/>
          <w:lang w:val="uk-UA"/>
        </w:rPr>
        <w:t>Жулай</w:t>
      </w:r>
      <w:proofErr w:type="spellEnd"/>
      <w:r>
        <w:rPr>
          <w:sz w:val="28"/>
          <w:szCs w:val="28"/>
          <w:lang w:val="uk-UA"/>
        </w:rPr>
        <w:t xml:space="preserve"> С.Т., </w:t>
      </w:r>
      <w:proofErr w:type="spellStart"/>
      <w:r>
        <w:rPr>
          <w:sz w:val="28"/>
          <w:szCs w:val="28"/>
          <w:lang w:val="uk-UA"/>
        </w:rPr>
        <w:t>Куварова</w:t>
      </w:r>
      <w:proofErr w:type="spellEnd"/>
      <w:r>
        <w:rPr>
          <w:sz w:val="28"/>
          <w:szCs w:val="28"/>
          <w:lang w:val="uk-UA"/>
        </w:rPr>
        <w:t xml:space="preserve"> Е.К. </w:t>
      </w:r>
      <w:proofErr w:type="spellStart"/>
      <w:r>
        <w:rPr>
          <w:sz w:val="28"/>
          <w:szCs w:val="28"/>
          <w:lang w:val="uk-UA"/>
        </w:rPr>
        <w:t>Латинский</w:t>
      </w:r>
      <w:proofErr w:type="spellEnd"/>
      <w:r>
        <w:rPr>
          <w:sz w:val="28"/>
          <w:szCs w:val="28"/>
          <w:lang w:val="uk-UA"/>
        </w:rPr>
        <w:t xml:space="preserve"> </w:t>
      </w:r>
      <w:proofErr w:type="spellStart"/>
      <w:r>
        <w:rPr>
          <w:sz w:val="28"/>
          <w:szCs w:val="28"/>
          <w:lang w:val="uk-UA"/>
        </w:rPr>
        <w:t>язык</w:t>
      </w:r>
      <w:proofErr w:type="spellEnd"/>
      <w:r>
        <w:rPr>
          <w:sz w:val="28"/>
          <w:szCs w:val="28"/>
          <w:lang w:val="uk-UA"/>
        </w:rPr>
        <w:t xml:space="preserve"> для </w:t>
      </w:r>
      <w:proofErr w:type="spellStart"/>
      <w:r>
        <w:rPr>
          <w:sz w:val="28"/>
          <w:szCs w:val="28"/>
          <w:lang w:val="uk-UA"/>
        </w:rPr>
        <w:t>студентов-юристов</w:t>
      </w:r>
      <w:proofErr w:type="spellEnd"/>
      <w:r>
        <w:rPr>
          <w:sz w:val="28"/>
          <w:szCs w:val="28"/>
          <w:lang w:val="uk-UA"/>
        </w:rPr>
        <w:t xml:space="preserve">: </w:t>
      </w:r>
      <w:proofErr w:type="spellStart"/>
      <w:r>
        <w:rPr>
          <w:sz w:val="28"/>
          <w:szCs w:val="28"/>
          <w:lang w:val="uk-UA"/>
        </w:rPr>
        <w:t>учебное</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Київ, 2000.</w:t>
      </w:r>
    </w:p>
    <w:p w:rsidR="00B16FF8" w:rsidRDefault="00F34929" w:rsidP="00B16FF8">
      <w:pPr>
        <w:jc w:val="both"/>
        <w:rPr>
          <w:sz w:val="28"/>
          <w:szCs w:val="28"/>
        </w:rPr>
      </w:pPr>
      <w:r>
        <w:rPr>
          <w:sz w:val="28"/>
          <w:szCs w:val="28"/>
          <w:lang w:val="uk-UA"/>
        </w:rPr>
        <w:t>2</w:t>
      </w:r>
      <w:r w:rsidR="00B16FF8">
        <w:rPr>
          <w:sz w:val="28"/>
          <w:szCs w:val="28"/>
          <w:lang w:val="uk-UA"/>
        </w:rPr>
        <w:t xml:space="preserve">. </w:t>
      </w:r>
      <w:proofErr w:type="spellStart"/>
      <w:r w:rsidR="00B16FF8">
        <w:rPr>
          <w:sz w:val="28"/>
          <w:szCs w:val="28"/>
          <w:lang w:val="uk-UA"/>
        </w:rPr>
        <w:t>Звонська</w:t>
      </w:r>
      <w:proofErr w:type="spellEnd"/>
      <w:r w:rsidR="00B16FF8">
        <w:rPr>
          <w:sz w:val="28"/>
          <w:szCs w:val="28"/>
          <w:lang w:val="uk-UA"/>
        </w:rPr>
        <w:t xml:space="preserve"> Л.Л., Шовковий В.М. Латинська мова: Підручник. 2-ге вид., перероб. і </w:t>
      </w:r>
      <w:proofErr w:type="spellStart"/>
      <w:r w:rsidR="00B16FF8">
        <w:rPr>
          <w:sz w:val="28"/>
          <w:szCs w:val="28"/>
          <w:lang w:val="uk-UA"/>
        </w:rPr>
        <w:t>допо</w:t>
      </w:r>
      <w:r w:rsidR="00B16FF8">
        <w:rPr>
          <w:sz w:val="28"/>
          <w:szCs w:val="28"/>
        </w:rPr>
        <w:t>вн</w:t>
      </w:r>
      <w:proofErr w:type="spellEnd"/>
      <w:r w:rsidR="00B16FF8">
        <w:rPr>
          <w:sz w:val="28"/>
          <w:szCs w:val="28"/>
        </w:rPr>
        <w:t>. К</w:t>
      </w:r>
      <w:proofErr w:type="spellStart"/>
      <w:r w:rsidR="00B16FF8">
        <w:rPr>
          <w:sz w:val="28"/>
          <w:szCs w:val="28"/>
          <w:lang w:val="uk-UA"/>
        </w:rPr>
        <w:t>иїв</w:t>
      </w:r>
      <w:proofErr w:type="spellEnd"/>
      <w:r w:rsidR="00B16FF8">
        <w:rPr>
          <w:sz w:val="28"/>
          <w:szCs w:val="28"/>
        </w:rPr>
        <w:t xml:space="preserve">: </w:t>
      </w:r>
      <w:proofErr w:type="spellStart"/>
      <w:r w:rsidR="00B16FF8">
        <w:rPr>
          <w:sz w:val="28"/>
          <w:szCs w:val="28"/>
        </w:rPr>
        <w:t>Знання</w:t>
      </w:r>
      <w:proofErr w:type="spellEnd"/>
      <w:r w:rsidR="00B16FF8">
        <w:rPr>
          <w:sz w:val="28"/>
          <w:szCs w:val="28"/>
        </w:rPr>
        <w:t>, 2006. 711 с.</w:t>
      </w:r>
    </w:p>
    <w:p w:rsidR="00B16FF8" w:rsidRDefault="00F34929" w:rsidP="00B16FF8">
      <w:pPr>
        <w:jc w:val="both"/>
        <w:rPr>
          <w:sz w:val="28"/>
          <w:szCs w:val="28"/>
          <w:lang w:val="uk-UA"/>
        </w:rPr>
      </w:pPr>
      <w:r>
        <w:rPr>
          <w:sz w:val="28"/>
          <w:szCs w:val="28"/>
          <w:lang w:val="uk-UA"/>
        </w:rPr>
        <w:t>3</w:t>
      </w:r>
      <w:r w:rsidR="00B16FF8">
        <w:rPr>
          <w:sz w:val="28"/>
          <w:szCs w:val="28"/>
          <w:lang w:val="uk-UA"/>
        </w:rPr>
        <w:t xml:space="preserve">. </w:t>
      </w:r>
      <w:proofErr w:type="spellStart"/>
      <w:r w:rsidR="00B16FF8">
        <w:rPr>
          <w:sz w:val="28"/>
          <w:szCs w:val="28"/>
          <w:lang w:val="uk-UA"/>
        </w:rPr>
        <w:t>Петлюченко</w:t>
      </w:r>
      <w:proofErr w:type="spellEnd"/>
      <w:r w:rsidR="00B16FF8">
        <w:rPr>
          <w:sz w:val="28"/>
          <w:szCs w:val="28"/>
          <w:lang w:val="uk-UA"/>
        </w:rPr>
        <w:t xml:space="preserve"> Н.В., </w:t>
      </w:r>
      <w:proofErr w:type="spellStart"/>
      <w:r w:rsidR="00B16FF8">
        <w:rPr>
          <w:sz w:val="28"/>
          <w:szCs w:val="28"/>
          <w:lang w:val="uk-UA"/>
        </w:rPr>
        <w:t>Морошану</w:t>
      </w:r>
      <w:proofErr w:type="spellEnd"/>
      <w:r w:rsidR="00B16FF8">
        <w:rPr>
          <w:sz w:val="28"/>
          <w:szCs w:val="28"/>
          <w:lang w:val="uk-UA"/>
        </w:rPr>
        <w:t xml:space="preserve"> Л.І., </w:t>
      </w:r>
      <w:proofErr w:type="spellStart"/>
      <w:r w:rsidR="00B16FF8">
        <w:rPr>
          <w:sz w:val="28"/>
          <w:szCs w:val="28"/>
          <w:lang w:val="uk-UA"/>
        </w:rPr>
        <w:t>Томчаковська</w:t>
      </w:r>
      <w:proofErr w:type="spellEnd"/>
      <w:r w:rsidR="00B16FF8">
        <w:rPr>
          <w:sz w:val="28"/>
          <w:szCs w:val="28"/>
          <w:lang w:val="uk-UA"/>
        </w:rPr>
        <w:t xml:space="preserve"> Ю.О. LINGUA LATINA &amp; MEDIA. Латинська мова для журналістів: </w:t>
      </w:r>
      <w:proofErr w:type="spellStart"/>
      <w:r w:rsidR="00B16FF8">
        <w:rPr>
          <w:sz w:val="28"/>
          <w:szCs w:val="28"/>
          <w:lang w:val="uk-UA"/>
        </w:rPr>
        <w:t>навч</w:t>
      </w:r>
      <w:proofErr w:type="spellEnd"/>
      <w:r w:rsidR="00B16FF8">
        <w:rPr>
          <w:sz w:val="28"/>
          <w:szCs w:val="28"/>
          <w:lang w:val="uk-UA"/>
        </w:rPr>
        <w:t xml:space="preserve">. </w:t>
      </w:r>
      <w:proofErr w:type="spellStart"/>
      <w:r w:rsidR="00B16FF8">
        <w:rPr>
          <w:sz w:val="28"/>
          <w:szCs w:val="28"/>
          <w:lang w:val="uk-UA"/>
        </w:rPr>
        <w:t>посібн</w:t>
      </w:r>
      <w:proofErr w:type="spellEnd"/>
      <w:r w:rsidR="00B16FF8">
        <w:rPr>
          <w:sz w:val="28"/>
          <w:szCs w:val="28"/>
          <w:lang w:val="uk-UA"/>
        </w:rPr>
        <w:t xml:space="preserve">. / Н.В. </w:t>
      </w:r>
      <w:proofErr w:type="spellStart"/>
      <w:r w:rsidR="00B16FF8">
        <w:rPr>
          <w:sz w:val="28"/>
          <w:szCs w:val="28"/>
          <w:lang w:val="uk-UA"/>
        </w:rPr>
        <w:t>Петлюченко</w:t>
      </w:r>
      <w:proofErr w:type="spellEnd"/>
      <w:r w:rsidR="00B16FF8">
        <w:rPr>
          <w:sz w:val="28"/>
          <w:szCs w:val="28"/>
          <w:lang w:val="uk-UA"/>
        </w:rPr>
        <w:t xml:space="preserve">, Л.І. </w:t>
      </w:r>
      <w:proofErr w:type="spellStart"/>
      <w:r w:rsidR="00B16FF8">
        <w:rPr>
          <w:sz w:val="28"/>
          <w:szCs w:val="28"/>
          <w:lang w:val="uk-UA"/>
        </w:rPr>
        <w:t>Морошану</w:t>
      </w:r>
      <w:proofErr w:type="spellEnd"/>
      <w:r w:rsidR="00B16FF8">
        <w:rPr>
          <w:sz w:val="28"/>
          <w:szCs w:val="28"/>
          <w:lang w:val="uk-UA"/>
        </w:rPr>
        <w:t xml:space="preserve">, Ю.О. </w:t>
      </w:r>
      <w:proofErr w:type="spellStart"/>
      <w:r w:rsidR="00B16FF8">
        <w:rPr>
          <w:sz w:val="28"/>
          <w:szCs w:val="28"/>
          <w:lang w:val="uk-UA"/>
        </w:rPr>
        <w:t>Томчаковська</w:t>
      </w:r>
      <w:proofErr w:type="spellEnd"/>
      <w:r w:rsidR="00B16FF8">
        <w:rPr>
          <w:sz w:val="28"/>
          <w:szCs w:val="28"/>
          <w:lang w:val="uk-UA"/>
        </w:rPr>
        <w:t xml:space="preserve">, В.О. </w:t>
      </w:r>
      <w:proofErr w:type="spellStart"/>
      <w:r w:rsidR="00B16FF8">
        <w:rPr>
          <w:sz w:val="28"/>
          <w:szCs w:val="28"/>
          <w:lang w:val="uk-UA"/>
        </w:rPr>
        <w:t>Чернякова</w:t>
      </w:r>
      <w:proofErr w:type="spellEnd"/>
      <w:r w:rsidR="00B16FF8">
        <w:rPr>
          <w:sz w:val="28"/>
          <w:szCs w:val="28"/>
          <w:lang w:val="uk-UA"/>
        </w:rPr>
        <w:t>, В.В. Пальцева, Ю.О. </w:t>
      </w:r>
      <w:proofErr w:type="spellStart"/>
      <w:r w:rsidR="00B16FF8">
        <w:rPr>
          <w:sz w:val="28"/>
          <w:szCs w:val="28"/>
          <w:lang w:val="uk-UA"/>
        </w:rPr>
        <w:t>Фокша</w:t>
      </w:r>
      <w:proofErr w:type="spellEnd"/>
      <w:r w:rsidR="00B16FF8">
        <w:rPr>
          <w:sz w:val="28"/>
          <w:szCs w:val="28"/>
          <w:lang w:val="uk-UA"/>
        </w:rPr>
        <w:t xml:space="preserve">, О.М. Зайцев / за ред. Л.І. </w:t>
      </w:r>
      <w:proofErr w:type="spellStart"/>
      <w:r w:rsidR="00B16FF8">
        <w:rPr>
          <w:sz w:val="28"/>
          <w:szCs w:val="28"/>
          <w:lang w:val="uk-UA"/>
        </w:rPr>
        <w:t>Морошану</w:t>
      </w:r>
      <w:proofErr w:type="spellEnd"/>
      <w:r w:rsidR="00B16FF8">
        <w:rPr>
          <w:sz w:val="28"/>
          <w:szCs w:val="28"/>
          <w:lang w:val="uk-UA"/>
        </w:rPr>
        <w:t xml:space="preserve">. Одеса: Фенікс, 2017. 400 с. </w:t>
      </w:r>
    </w:p>
    <w:p w:rsidR="00B16FF8" w:rsidRDefault="00F34929" w:rsidP="00B16FF8">
      <w:pPr>
        <w:jc w:val="both"/>
        <w:rPr>
          <w:sz w:val="28"/>
          <w:szCs w:val="28"/>
          <w:lang w:val="uk-UA"/>
        </w:rPr>
      </w:pPr>
      <w:r>
        <w:rPr>
          <w:sz w:val="28"/>
          <w:szCs w:val="28"/>
          <w:lang w:val="uk-UA"/>
        </w:rPr>
        <w:t>4</w:t>
      </w:r>
      <w:r w:rsidR="00B16FF8">
        <w:rPr>
          <w:sz w:val="28"/>
          <w:szCs w:val="28"/>
          <w:lang w:val="uk-UA"/>
        </w:rPr>
        <w:t>. Рибачок С.М. Латинська мова для студентів-юристів: навчальний посібник / С.М. Рибачок. Тернопіль, 2012. 190 с.</w:t>
      </w:r>
    </w:p>
    <w:p w:rsidR="00B16FF8" w:rsidRDefault="00F34929" w:rsidP="00B16FF8">
      <w:pPr>
        <w:jc w:val="both"/>
        <w:rPr>
          <w:sz w:val="28"/>
          <w:szCs w:val="28"/>
          <w:lang w:val="uk-UA"/>
        </w:rPr>
      </w:pPr>
      <w:r>
        <w:rPr>
          <w:sz w:val="28"/>
          <w:szCs w:val="28"/>
          <w:lang w:val="uk-UA"/>
        </w:rPr>
        <w:t>5</w:t>
      </w:r>
      <w:r w:rsidR="00B16FF8">
        <w:rPr>
          <w:sz w:val="28"/>
          <w:szCs w:val="28"/>
          <w:lang w:val="uk-UA"/>
        </w:rPr>
        <w:t xml:space="preserve">. Скорина Л.П. </w:t>
      </w:r>
      <w:proofErr w:type="spellStart"/>
      <w:r w:rsidR="00B16FF8">
        <w:rPr>
          <w:sz w:val="28"/>
          <w:szCs w:val="28"/>
          <w:lang w:val="uk-UA"/>
        </w:rPr>
        <w:t>Чуракова</w:t>
      </w:r>
      <w:proofErr w:type="spellEnd"/>
      <w:r w:rsidR="00B16FF8">
        <w:rPr>
          <w:sz w:val="28"/>
          <w:szCs w:val="28"/>
          <w:lang w:val="uk-UA"/>
        </w:rPr>
        <w:t xml:space="preserve"> Л. П. Латинська мова для юристів: Підручник / За ред. С.В. </w:t>
      </w:r>
      <w:proofErr w:type="spellStart"/>
      <w:r w:rsidR="00B16FF8">
        <w:rPr>
          <w:sz w:val="28"/>
          <w:szCs w:val="28"/>
          <w:lang w:val="uk-UA"/>
        </w:rPr>
        <w:t>Семчинського</w:t>
      </w:r>
      <w:proofErr w:type="spellEnd"/>
      <w:r w:rsidR="00B16FF8">
        <w:rPr>
          <w:sz w:val="28"/>
          <w:szCs w:val="28"/>
          <w:lang w:val="uk-UA"/>
        </w:rPr>
        <w:t>. 2-ге вид., виправлене і доповнене. Київ: «</w:t>
      </w:r>
      <w:proofErr w:type="spellStart"/>
      <w:r w:rsidR="00B16FF8">
        <w:rPr>
          <w:sz w:val="28"/>
          <w:szCs w:val="28"/>
          <w:lang w:val="uk-UA"/>
        </w:rPr>
        <w:t>Атіка</w:t>
      </w:r>
      <w:proofErr w:type="spellEnd"/>
      <w:r w:rsidR="00B16FF8">
        <w:rPr>
          <w:sz w:val="28"/>
          <w:szCs w:val="28"/>
          <w:lang w:val="uk-UA"/>
        </w:rPr>
        <w:t>», 2001. 416 с.</w:t>
      </w:r>
    </w:p>
    <w:p w:rsidR="00B16FF8" w:rsidRDefault="00B16FF8" w:rsidP="000B4437">
      <w:pPr>
        <w:widowControl w:val="0"/>
        <w:shd w:val="clear" w:color="auto" w:fill="FFFFFF"/>
        <w:autoSpaceDE w:val="0"/>
        <w:autoSpaceDN w:val="0"/>
        <w:adjustRightInd w:val="0"/>
        <w:ind w:firstLine="708"/>
        <w:jc w:val="both"/>
        <w:rPr>
          <w:color w:val="000000"/>
          <w:sz w:val="28"/>
          <w:szCs w:val="28"/>
          <w:lang w:val="uk-UA"/>
        </w:rPr>
      </w:pPr>
    </w:p>
    <w:p w:rsidR="000B4437" w:rsidRDefault="000B4437" w:rsidP="000B4437">
      <w:pPr>
        <w:widowControl w:val="0"/>
        <w:shd w:val="clear" w:color="auto" w:fill="FFFFFF"/>
        <w:autoSpaceDE w:val="0"/>
        <w:autoSpaceDN w:val="0"/>
        <w:adjustRightInd w:val="0"/>
        <w:ind w:firstLine="708"/>
        <w:jc w:val="both"/>
        <w:rPr>
          <w:color w:val="000000"/>
          <w:sz w:val="28"/>
          <w:szCs w:val="28"/>
          <w:lang w:val="uk-UA"/>
        </w:rPr>
      </w:pPr>
      <w:r>
        <w:rPr>
          <w:b/>
          <w:color w:val="000000"/>
          <w:sz w:val="28"/>
          <w:szCs w:val="28"/>
          <w:lang w:val="uk-UA"/>
        </w:rPr>
        <w:t>Додаткова</w:t>
      </w:r>
      <w:r w:rsidR="00F34929">
        <w:rPr>
          <w:b/>
          <w:color w:val="000000"/>
          <w:sz w:val="28"/>
          <w:szCs w:val="28"/>
          <w:lang w:val="uk-UA"/>
        </w:rPr>
        <w:t>:</w:t>
      </w:r>
    </w:p>
    <w:p w:rsidR="00B16FF8" w:rsidRDefault="00B16FF8" w:rsidP="00B16FF8">
      <w:pPr>
        <w:jc w:val="both"/>
        <w:rPr>
          <w:sz w:val="28"/>
          <w:szCs w:val="28"/>
          <w:lang w:val="uk-UA"/>
        </w:rPr>
      </w:pPr>
      <w:r>
        <w:rPr>
          <w:sz w:val="28"/>
          <w:szCs w:val="28"/>
          <w:lang w:val="uk-UA"/>
        </w:rPr>
        <w:t xml:space="preserve">1. Ворона І.І. Значення латинської мови у процесі міжкультурної комунікації // Педагогічні науки. Збірник наукових праць. Випуск </w:t>
      </w:r>
      <w:r>
        <w:rPr>
          <w:sz w:val="28"/>
          <w:szCs w:val="28"/>
          <w:lang w:val="en-US"/>
        </w:rPr>
        <w:t>LXIX</w:t>
      </w:r>
      <w:r>
        <w:rPr>
          <w:sz w:val="28"/>
          <w:szCs w:val="28"/>
          <w:lang w:val="uk-UA"/>
        </w:rPr>
        <w:t>. Т. 2. 2016. С. 27-32.</w:t>
      </w:r>
    </w:p>
    <w:p w:rsidR="00F34929" w:rsidRDefault="00F34929" w:rsidP="00F34929">
      <w:pPr>
        <w:jc w:val="both"/>
        <w:rPr>
          <w:sz w:val="28"/>
          <w:szCs w:val="28"/>
          <w:lang w:val="uk-UA"/>
        </w:rPr>
      </w:pPr>
      <w:r>
        <w:rPr>
          <w:sz w:val="28"/>
          <w:szCs w:val="28"/>
          <w:lang w:val="uk-UA"/>
        </w:rPr>
        <w:t xml:space="preserve">2. Куца О.В. Латинські запозичення континентального періоду в давньоанглійській мові // Науковий часопис НПУ імені М.П. Драгоманова. Серія 9. Сучасні тенденції розвитку мов. </w:t>
      </w:r>
      <w:proofErr w:type="spellStart"/>
      <w:r>
        <w:rPr>
          <w:sz w:val="28"/>
          <w:szCs w:val="28"/>
          <w:lang w:val="uk-UA"/>
        </w:rPr>
        <w:t>Вип</w:t>
      </w:r>
      <w:proofErr w:type="spellEnd"/>
      <w:r>
        <w:rPr>
          <w:sz w:val="28"/>
          <w:szCs w:val="28"/>
          <w:lang w:val="uk-UA"/>
        </w:rPr>
        <w:t>. 11. 2014. С. 106-116.</w:t>
      </w:r>
    </w:p>
    <w:p w:rsidR="00B16FF8" w:rsidRDefault="00F34929" w:rsidP="00B16FF8">
      <w:pPr>
        <w:jc w:val="both"/>
        <w:rPr>
          <w:sz w:val="28"/>
          <w:szCs w:val="28"/>
          <w:lang w:val="uk-UA"/>
        </w:rPr>
      </w:pPr>
      <w:r>
        <w:rPr>
          <w:sz w:val="28"/>
          <w:szCs w:val="28"/>
          <w:lang w:val="uk-UA"/>
        </w:rPr>
        <w:t>3</w:t>
      </w:r>
      <w:r w:rsidR="00B16FF8">
        <w:rPr>
          <w:sz w:val="28"/>
          <w:szCs w:val="28"/>
          <w:lang w:val="uk-UA"/>
        </w:rPr>
        <w:t xml:space="preserve">. </w:t>
      </w:r>
      <w:proofErr w:type="spellStart"/>
      <w:r w:rsidR="00B16FF8">
        <w:rPr>
          <w:sz w:val="28"/>
          <w:szCs w:val="28"/>
          <w:lang w:val="uk-UA"/>
        </w:rPr>
        <w:t>Лубко</w:t>
      </w:r>
      <w:proofErr w:type="spellEnd"/>
      <w:r w:rsidR="00B16FF8">
        <w:rPr>
          <w:sz w:val="28"/>
          <w:szCs w:val="28"/>
          <w:lang w:val="uk-UA"/>
        </w:rPr>
        <w:t xml:space="preserve"> І.М. Закони ХІІ таблиць: Навчальний посібник. Черкаси, 2006. 45 с.</w:t>
      </w:r>
    </w:p>
    <w:p w:rsidR="00B16FF8" w:rsidRDefault="00F34929" w:rsidP="00B16FF8">
      <w:pPr>
        <w:jc w:val="both"/>
        <w:rPr>
          <w:sz w:val="28"/>
          <w:szCs w:val="28"/>
          <w:lang w:val="uk-UA"/>
        </w:rPr>
      </w:pPr>
      <w:r>
        <w:rPr>
          <w:sz w:val="28"/>
          <w:szCs w:val="28"/>
          <w:lang w:val="uk-UA"/>
        </w:rPr>
        <w:t>4</w:t>
      </w:r>
      <w:r w:rsidR="00B16FF8">
        <w:rPr>
          <w:sz w:val="28"/>
          <w:szCs w:val="28"/>
          <w:lang w:val="uk-UA"/>
        </w:rPr>
        <w:t>. Тарасова Г. М. Навчальний посібник з латинської мови для студентів юридичних інститутів та факультетів ОНЮА (</w:t>
      </w:r>
      <w:proofErr w:type="spellStart"/>
      <w:r w:rsidR="00B16FF8">
        <w:rPr>
          <w:sz w:val="28"/>
          <w:szCs w:val="28"/>
          <w:lang w:val="uk-UA"/>
        </w:rPr>
        <w:t>Практ</w:t>
      </w:r>
      <w:proofErr w:type="spellEnd"/>
      <w:r w:rsidR="00B16FF8">
        <w:rPr>
          <w:sz w:val="28"/>
          <w:szCs w:val="28"/>
          <w:lang w:val="uk-UA"/>
        </w:rPr>
        <w:t xml:space="preserve">. курс). Одеса: Юридична література, 2004. 96 с.  </w:t>
      </w:r>
    </w:p>
    <w:p w:rsidR="00F34929" w:rsidRDefault="00F34929" w:rsidP="00F34929">
      <w:pPr>
        <w:jc w:val="both"/>
        <w:rPr>
          <w:sz w:val="28"/>
          <w:szCs w:val="28"/>
          <w:lang w:val="uk-UA"/>
        </w:rPr>
      </w:pPr>
      <w:r>
        <w:rPr>
          <w:sz w:val="28"/>
          <w:szCs w:val="28"/>
          <w:lang w:val="uk-UA"/>
        </w:rPr>
        <w:t xml:space="preserve">5. Тарасова А.М. </w:t>
      </w:r>
      <w:proofErr w:type="spellStart"/>
      <w:r>
        <w:rPr>
          <w:sz w:val="28"/>
          <w:szCs w:val="28"/>
          <w:lang w:val="uk-UA"/>
        </w:rPr>
        <w:t>Словарь</w:t>
      </w:r>
      <w:proofErr w:type="spellEnd"/>
      <w:r>
        <w:rPr>
          <w:sz w:val="28"/>
          <w:szCs w:val="28"/>
          <w:lang w:val="uk-UA"/>
        </w:rPr>
        <w:t xml:space="preserve"> </w:t>
      </w:r>
      <w:proofErr w:type="spellStart"/>
      <w:r>
        <w:rPr>
          <w:sz w:val="28"/>
          <w:szCs w:val="28"/>
          <w:lang w:val="uk-UA"/>
        </w:rPr>
        <w:t>латинских</w:t>
      </w:r>
      <w:proofErr w:type="spellEnd"/>
      <w:r>
        <w:rPr>
          <w:sz w:val="28"/>
          <w:szCs w:val="28"/>
          <w:lang w:val="uk-UA"/>
        </w:rPr>
        <w:t xml:space="preserve"> </w:t>
      </w:r>
      <w:proofErr w:type="spellStart"/>
      <w:r>
        <w:rPr>
          <w:sz w:val="28"/>
          <w:szCs w:val="28"/>
          <w:lang w:val="uk-UA"/>
        </w:rPr>
        <w:t>юридических</w:t>
      </w:r>
      <w:proofErr w:type="spellEnd"/>
      <w:r>
        <w:rPr>
          <w:sz w:val="28"/>
          <w:szCs w:val="28"/>
          <w:lang w:val="uk-UA"/>
        </w:rPr>
        <w:t xml:space="preserve"> фраз и </w:t>
      </w:r>
      <w:proofErr w:type="spellStart"/>
      <w:r>
        <w:rPr>
          <w:sz w:val="28"/>
          <w:szCs w:val="28"/>
          <w:lang w:val="uk-UA"/>
        </w:rPr>
        <w:t>терминов</w:t>
      </w:r>
      <w:proofErr w:type="spellEnd"/>
      <w:r>
        <w:rPr>
          <w:sz w:val="28"/>
          <w:szCs w:val="28"/>
          <w:lang w:val="uk-UA"/>
        </w:rPr>
        <w:t xml:space="preserve">. Одесса: </w:t>
      </w:r>
      <w:proofErr w:type="spellStart"/>
      <w:r>
        <w:rPr>
          <w:sz w:val="28"/>
          <w:szCs w:val="28"/>
          <w:lang w:val="uk-UA"/>
        </w:rPr>
        <w:t>Юридическая</w:t>
      </w:r>
      <w:proofErr w:type="spellEnd"/>
      <w:r>
        <w:rPr>
          <w:sz w:val="28"/>
          <w:szCs w:val="28"/>
          <w:lang w:val="uk-UA"/>
        </w:rPr>
        <w:t xml:space="preserve"> </w:t>
      </w:r>
      <w:proofErr w:type="spellStart"/>
      <w:r>
        <w:rPr>
          <w:sz w:val="28"/>
          <w:szCs w:val="28"/>
          <w:lang w:val="uk-UA"/>
        </w:rPr>
        <w:t>литература</w:t>
      </w:r>
      <w:proofErr w:type="spellEnd"/>
      <w:r>
        <w:rPr>
          <w:sz w:val="28"/>
          <w:szCs w:val="28"/>
          <w:lang w:val="uk-UA"/>
        </w:rPr>
        <w:t xml:space="preserve">, 2003. 42 с.  </w:t>
      </w:r>
    </w:p>
    <w:p w:rsidR="00B16FF8" w:rsidRDefault="00F34929" w:rsidP="00B16FF8">
      <w:pPr>
        <w:jc w:val="both"/>
        <w:rPr>
          <w:sz w:val="28"/>
          <w:szCs w:val="28"/>
          <w:lang w:val="uk-UA"/>
        </w:rPr>
      </w:pPr>
      <w:r>
        <w:rPr>
          <w:sz w:val="28"/>
          <w:szCs w:val="28"/>
          <w:lang w:val="uk-UA"/>
        </w:rPr>
        <w:t>6</w:t>
      </w:r>
      <w:r w:rsidR="00B16FF8">
        <w:rPr>
          <w:sz w:val="28"/>
          <w:szCs w:val="28"/>
          <w:lang w:val="uk-UA"/>
        </w:rPr>
        <w:t xml:space="preserve">. </w:t>
      </w:r>
      <w:proofErr w:type="spellStart"/>
      <w:r w:rsidR="00B16FF8">
        <w:rPr>
          <w:sz w:val="28"/>
          <w:szCs w:val="28"/>
          <w:lang w:val="uk-UA"/>
        </w:rPr>
        <w:t>Хоміцька</w:t>
      </w:r>
      <w:proofErr w:type="spellEnd"/>
      <w:r w:rsidR="00B16FF8">
        <w:rPr>
          <w:sz w:val="28"/>
          <w:szCs w:val="28"/>
          <w:lang w:val="uk-UA"/>
        </w:rPr>
        <w:t xml:space="preserve"> З. М. Латинська мова. Харків, 2004.</w:t>
      </w:r>
    </w:p>
    <w:p w:rsidR="00B16FF8" w:rsidRDefault="00F34929" w:rsidP="00B16FF8">
      <w:pPr>
        <w:jc w:val="both"/>
        <w:rPr>
          <w:sz w:val="28"/>
          <w:szCs w:val="28"/>
          <w:lang w:val="uk-UA"/>
        </w:rPr>
      </w:pPr>
      <w:r>
        <w:rPr>
          <w:sz w:val="28"/>
          <w:szCs w:val="28"/>
          <w:lang w:val="uk-UA"/>
        </w:rPr>
        <w:lastRenderedPageBreak/>
        <w:t>7</w:t>
      </w:r>
      <w:r w:rsidR="00B16FF8">
        <w:rPr>
          <w:sz w:val="28"/>
          <w:szCs w:val="28"/>
          <w:lang w:val="uk-UA"/>
        </w:rPr>
        <w:t xml:space="preserve">. </w:t>
      </w:r>
      <w:proofErr w:type="spellStart"/>
      <w:r w:rsidR="00B16FF8">
        <w:rPr>
          <w:sz w:val="28"/>
          <w:szCs w:val="28"/>
          <w:lang w:val="uk-UA"/>
        </w:rPr>
        <w:t>Чуракова</w:t>
      </w:r>
      <w:proofErr w:type="spellEnd"/>
      <w:r w:rsidR="00B16FF8">
        <w:rPr>
          <w:sz w:val="28"/>
          <w:szCs w:val="28"/>
          <w:lang w:val="uk-UA"/>
        </w:rPr>
        <w:t xml:space="preserve"> Л.П. </w:t>
      </w:r>
      <w:proofErr w:type="spellStart"/>
      <w:r w:rsidR="00B16FF8">
        <w:rPr>
          <w:sz w:val="28"/>
          <w:szCs w:val="28"/>
          <w:lang w:val="uk-UA"/>
        </w:rPr>
        <w:t>Латинсько</w:t>
      </w:r>
      <w:proofErr w:type="spellEnd"/>
      <w:r w:rsidR="00B16FF8">
        <w:rPr>
          <w:sz w:val="28"/>
          <w:szCs w:val="28"/>
          <w:lang w:val="uk-UA"/>
        </w:rPr>
        <w:t>-український та українсько-латинський словник – понад 25 тисяч слів та словосполучень. Київ: Чумацький Шлях, 2009. 617 с.</w:t>
      </w:r>
    </w:p>
    <w:p w:rsidR="000B4437" w:rsidRDefault="000B4437" w:rsidP="000B4437">
      <w:pPr>
        <w:keepNext/>
        <w:outlineLvl w:val="2"/>
        <w:rPr>
          <w:b/>
          <w:bCs/>
          <w:sz w:val="28"/>
          <w:szCs w:val="28"/>
          <w:lang w:val="uk-UA"/>
        </w:rPr>
      </w:pPr>
    </w:p>
    <w:p w:rsidR="00DA1D83" w:rsidRDefault="00DA1D83" w:rsidP="00DA1D83">
      <w:pPr>
        <w:keepNext/>
        <w:jc w:val="center"/>
        <w:outlineLvl w:val="2"/>
        <w:rPr>
          <w:b/>
          <w:bCs/>
          <w:sz w:val="28"/>
          <w:szCs w:val="28"/>
          <w:lang w:val="uk-UA"/>
        </w:rPr>
      </w:pPr>
      <w:r>
        <w:rPr>
          <w:b/>
          <w:bCs/>
          <w:sz w:val="28"/>
          <w:szCs w:val="28"/>
          <w:lang w:val="uk-UA"/>
        </w:rPr>
        <w:t>Політика курсу</w:t>
      </w:r>
    </w:p>
    <w:p w:rsidR="00DA1D83" w:rsidRDefault="00DA1D83" w:rsidP="00DA1D83">
      <w:pPr>
        <w:keepNext/>
        <w:jc w:val="center"/>
        <w:outlineLvl w:val="2"/>
        <w:rPr>
          <w:b/>
          <w:bCs/>
          <w:sz w:val="28"/>
          <w:szCs w:val="28"/>
          <w:lang w:val="uk-UA"/>
        </w:rPr>
      </w:pPr>
    </w:p>
    <w:p w:rsidR="00DA1D83" w:rsidRDefault="00DA1D83" w:rsidP="00DA1D83">
      <w:pPr>
        <w:widowControl w:val="0"/>
        <w:shd w:val="clear" w:color="auto" w:fill="FFFFFF"/>
        <w:autoSpaceDE w:val="0"/>
        <w:autoSpaceDN w:val="0"/>
        <w:adjustRightInd w:val="0"/>
        <w:ind w:firstLine="708"/>
        <w:jc w:val="both"/>
        <w:rPr>
          <w:sz w:val="28"/>
          <w:szCs w:val="28"/>
          <w:lang w:val="uk-UA"/>
        </w:rPr>
      </w:pPr>
      <w:r>
        <w:rPr>
          <w:sz w:val="28"/>
          <w:szCs w:val="28"/>
          <w:lang w:val="uk-UA"/>
        </w:rPr>
        <w:t xml:space="preserve">Політикою курсу «Латинська мова» є надання можливості здобувачам вищої освіти отримувати необхідні знання у повному обсязі (визначено рішенням кафедри та відображено у навчально-методичному комплексі із зазначеної дисципліни). </w:t>
      </w:r>
    </w:p>
    <w:p w:rsidR="00DA1D83" w:rsidRDefault="00DA1D83" w:rsidP="00DA1D83">
      <w:pPr>
        <w:widowControl w:val="0"/>
        <w:shd w:val="clear" w:color="auto" w:fill="FFFFFF"/>
        <w:autoSpaceDE w:val="0"/>
        <w:autoSpaceDN w:val="0"/>
        <w:adjustRightInd w:val="0"/>
        <w:ind w:firstLine="708"/>
        <w:jc w:val="both"/>
        <w:rPr>
          <w:sz w:val="28"/>
          <w:szCs w:val="28"/>
          <w:lang w:val="uk-UA"/>
        </w:rPr>
      </w:pPr>
      <w:r>
        <w:rPr>
          <w:sz w:val="28"/>
          <w:szCs w:val="28"/>
          <w:lang w:val="uk-UA"/>
        </w:rPr>
        <w:t>Для здобувачів вищої освіти очної форми навчання відвідування занять є обов’язковим. Поважними причинами для неявки на заняття є хвороба або академічна мобільність, які необхідно підтверджувати документами. Відсутність здобувача на заняттях передбачає самостійне опрацювання матеріалу та не звільняє здобувача від виконання завдання на самостійну підготовку або завдання поточного та підсумкового контролю.</w:t>
      </w:r>
    </w:p>
    <w:p w:rsidR="00DA1D83" w:rsidRDefault="00DA1D83" w:rsidP="00DA1D83">
      <w:pPr>
        <w:widowControl w:val="0"/>
        <w:shd w:val="clear" w:color="auto" w:fill="FFFFFF"/>
        <w:autoSpaceDE w:val="0"/>
        <w:autoSpaceDN w:val="0"/>
        <w:adjustRightInd w:val="0"/>
        <w:ind w:firstLine="708"/>
        <w:jc w:val="both"/>
        <w:rPr>
          <w:sz w:val="28"/>
          <w:szCs w:val="28"/>
          <w:lang w:val="uk-UA"/>
        </w:rPr>
      </w:pPr>
      <w:r>
        <w:rPr>
          <w:sz w:val="28"/>
          <w:szCs w:val="28"/>
          <w:lang w:val="uk-UA"/>
        </w:rPr>
        <w:t>Якщо здобувач вищої освіти не згоден з оцінюванням його знань, то він може оскаржити виставлену викладачем оцінку в установленому порядку</w:t>
      </w:r>
      <w:r>
        <w:rPr>
          <w:sz w:val="28"/>
          <w:szCs w:val="28"/>
        </w:rPr>
        <w:t xml:space="preserve">. </w:t>
      </w:r>
      <w:r>
        <w:rPr>
          <w:sz w:val="28"/>
          <w:szCs w:val="28"/>
          <w:lang w:val="uk-UA"/>
        </w:rPr>
        <w:t>Порядок повторного проходження здобувачами вищої освіти контрольних заходів урегульовані процедурами університету.</w:t>
      </w:r>
    </w:p>
    <w:p w:rsidR="00DA1D83" w:rsidRDefault="00DA1D83" w:rsidP="00DA1D83">
      <w:pPr>
        <w:pStyle w:val="a6"/>
        <w:spacing w:before="0" w:beforeAutospacing="0" w:after="0" w:afterAutospacing="0"/>
        <w:ind w:firstLine="708"/>
        <w:jc w:val="both"/>
        <w:rPr>
          <w:sz w:val="28"/>
          <w:szCs w:val="28"/>
          <w:lang w:val="uk-UA"/>
        </w:rPr>
      </w:pPr>
      <w:r>
        <w:rPr>
          <w:rStyle w:val="a7"/>
          <w:sz w:val="28"/>
          <w:szCs w:val="28"/>
          <w:lang w:val="uk-UA"/>
        </w:rPr>
        <w:t xml:space="preserve">Поточний контроль </w:t>
      </w:r>
      <w:r>
        <w:rPr>
          <w:sz w:val="28"/>
          <w:szCs w:val="28"/>
          <w:lang w:val="uk-UA"/>
        </w:rPr>
        <w:t xml:space="preserve">проводиться викладачами на всіх видах аудиторних занять. Основне завдання поточного контролю – перевірка рівня підготовки студентів за визначеною темою. Основна мета поточного контролю – забезпечення зворотного зв’язку між викладачами та студентами, управління навчальною мотивацією студентів. Інформація, одержана при поточному контролі, використовується як викладачем – для коригування методів і засобів навчання, – так і студентами – для планування самостійної роботи. </w:t>
      </w:r>
    </w:p>
    <w:p w:rsidR="00DA1D83" w:rsidRDefault="00DA1D83" w:rsidP="00DA1D83">
      <w:pPr>
        <w:pStyle w:val="a6"/>
        <w:spacing w:before="0" w:beforeAutospacing="0" w:after="0" w:afterAutospacing="0"/>
        <w:ind w:firstLine="708"/>
        <w:jc w:val="both"/>
        <w:rPr>
          <w:rFonts w:ascii="Tahoma" w:hAnsi="Tahoma" w:cs="Tahoma"/>
          <w:sz w:val="28"/>
          <w:szCs w:val="28"/>
        </w:rPr>
      </w:pPr>
      <w:r>
        <w:rPr>
          <w:sz w:val="28"/>
          <w:szCs w:val="28"/>
          <w:lang w:val="uk-UA"/>
        </w:rPr>
        <w:t>Поточний контроль може проводитися у формі усного опитування, письмового експрес-контролю, виступів студентів при обговоренні теоретичних питань, а також у формі тестування.</w:t>
      </w:r>
    </w:p>
    <w:p w:rsidR="00DA1D83" w:rsidRDefault="00DA1D83" w:rsidP="00DA1D83">
      <w:pPr>
        <w:pStyle w:val="a6"/>
        <w:spacing w:before="0" w:beforeAutospacing="0" w:after="0" w:afterAutospacing="0"/>
        <w:ind w:firstLine="708"/>
        <w:jc w:val="both"/>
        <w:rPr>
          <w:sz w:val="28"/>
          <w:szCs w:val="28"/>
          <w:lang w:val="uk-UA"/>
        </w:rPr>
      </w:pPr>
      <w:r>
        <w:rPr>
          <w:sz w:val="28"/>
          <w:szCs w:val="28"/>
          <w:lang w:val="uk-UA"/>
        </w:rPr>
        <w:t>Форми проведення поточного контролю та критерії оцінювання рівня знань визначаються відповідною кафедрою. Результати поточного контролю (поточна успішність) є основною інформацією для визначення підсумкової оцінки з дисципліни.</w:t>
      </w:r>
    </w:p>
    <w:p w:rsidR="00DA1D83" w:rsidRDefault="00DA1D83" w:rsidP="00DA1D83">
      <w:pPr>
        <w:pStyle w:val="a6"/>
        <w:spacing w:before="0" w:beforeAutospacing="0" w:after="0" w:afterAutospacing="0"/>
        <w:ind w:firstLine="708"/>
        <w:jc w:val="both"/>
        <w:rPr>
          <w:rFonts w:ascii="Tahoma" w:hAnsi="Tahoma" w:cs="Tahoma"/>
          <w:sz w:val="28"/>
          <w:szCs w:val="28"/>
        </w:rPr>
      </w:pPr>
      <w:r>
        <w:rPr>
          <w:sz w:val="28"/>
          <w:szCs w:val="28"/>
          <w:lang w:val="uk-UA"/>
        </w:rPr>
        <w:t>За дотримання студентом політики академічної доброчесності під час виконання поставлених завдань кафедрою може бути прийняте рішення про надання здобувачу вищої освіти додаткових балів у період підсумкового контролю.</w:t>
      </w:r>
    </w:p>
    <w:p w:rsidR="00DA1D83" w:rsidRDefault="00DA1D83" w:rsidP="00DA1D83">
      <w:pPr>
        <w:pStyle w:val="a3"/>
        <w:spacing w:before="0" w:beforeAutospacing="0" w:after="0" w:afterAutospacing="0"/>
        <w:jc w:val="center"/>
        <w:rPr>
          <w:b/>
          <w:sz w:val="28"/>
          <w:szCs w:val="28"/>
          <w:lang w:val="uk-UA"/>
        </w:rPr>
      </w:pPr>
      <w:r>
        <w:rPr>
          <w:b/>
          <w:sz w:val="28"/>
          <w:szCs w:val="28"/>
          <w:lang w:val="uk-UA"/>
        </w:rPr>
        <w:t>Критерії оцінювання знань:</w:t>
      </w:r>
    </w:p>
    <w:p w:rsidR="00DA1D83" w:rsidRDefault="00DA1D83" w:rsidP="00DA1D83">
      <w:pPr>
        <w:ind w:right="191"/>
        <w:rPr>
          <w:b/>
          <w:sz w:val="28"/>
          <w:szCs w:val="28"/>
          <w:lang w:val="uk-UA"/>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2425"/>
        <w:gridCol w:w="1325"/>
        <w:gridCol w:w="4567"/>
      </w:tblGrid>
      <w:tr w:rsidR="00DA1D83" w:rsidTr="00DA1D83">
        <w:trPr>
          <w:trHeight w:val="850"/>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Оцінка в балах</w:t>
            </w:r>
          </w:p>
        </w:tc>
        <w:tc>
          <w:tcPr>
            <w:tcW w:w="2427"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ind w:left="-57" w:right="-57"/>
              <w:jc w:val="center"/>
              <w:rPr>
                <w:b/>
                <w:spacing w:val="-3"/>
                <w:sz w:val="23"/>
                <w:szCs w:val="23"/>
                <w:lang w:val="uk-UA"/>
              </w:rPr>
            </w:pPr>
            <w:r>
              <w:rPr>
                <w:b/>
                <w:sz w:val="23"/>
                <w:szCs w:val="23"/>
                <w:lang w:val="uk-UA"/>
              </w:rPr>
              <w:t>Оцінка за національною шкалою (екзамен /залік)</w:t>
            </w: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pacing w:val="-2"/>
                <w:sz w:val="23"/>
                <w:szCs w:val="23"/>
                <w:lang w:val="uk-UA"/>
              </w:rPr>
            </w:pPr>
            <w:r>
              <w:rPr>
                <w:b/>
                <w:spacing w:val="-2"/>
                <w:sz w:val="23"/>
                <w:szCs w:val="23"/>
                <w:lang w:val="uk-UA"/>
              </w:rPr>
              <w:t>Оцінка за шкалою ЄКТС</w:t>
            </w:r>
          </w:p>
        </w:tc>
        <w:tc>
          <w:tcPr>
            <w:tcW w:w="4571"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spacing w:line="237" w:lineRule="auto"/>
              <w:jc w:val="center"/>
              <w:rPr>
                <w:b/>
                <w:spacing w:val="-2"/>
                <w:sz w:val="23"/>
                <w:szCs w:val="23"/>
                <w:lang w:val="uk-UA"/>
              </w:rPr>
            </w:pPr>
            <w:r>
              <w:rPr>
                <w:b/>
                <w:sz w:val="23"/>
                <w:szCs w:val="23"/>
                <w:lang w:val="uk-UA"/>
              </w:rPr>
              <w:t>Умови нарахування балів</w:t>
            </w:r>
          </w:p>
        </w:tc>
      </w:tr>
      <w:tr w:rsidR="00DA1D83" w:rsidRPr="00503DF6" w:rsidTr="00DA1D83">
        <w:trPr>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90–100</w:t>
            </w:r>
          </w:p>
        </w:tc>
        <w:tc>
          <w:tcPr>
            <w:tcW w:w="2427"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pacing w:val="-3"/>
                <w:sz w:val="23"/>
                <w:szCs w:val="23"/>
                <w:lang w:val="uk-UA"/>
              </w:rPr>
            </w:pPr>
            <w:r>
              <w:rPr>
                <w:b/>
                <w:spacing w:val="-3"/>
                <w:sz w:val="23"/>
                <w:szCs w:val="23"/>
                <w:lang w:val="uk-UA"/>
              </w:rPr>
              <w:t>Відмінно</w:t>
            </w: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А</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9908EE">
            <w:pPr>
              <w:widowControl w:val="0"/>
              <w:snapToGrid w:val="0"/>
              <w:spacing w:line="237" w:lineRule="auto"/>
              <w:jc w:val="both"/>
              <w:rPr>
                <w:b/>
                <w:spacing w:val="-2"/>
                <w:sz w:val="23"/>
                <w:szCs w:val="23"/>
                <w:lang w:val="uk-UA"/>
              </w:rPr>
            </w:pPr>
            <w:r>
              <w:rPr>
                <w:spacing w:val="-2"/>
                <w:szCs w:val="28"/>
                <w:lang w:val="uk-UA" w:eastAsia="en-US"/>
              </w:rPr>
              <w:t xml:space="preserve">Теоретичні питання, винесені на розгляд </w:t>
            </w:r>
            <w:r w:rsidR="009908EE">
              <w:rPr>
                <w:spacing w:val="-2"/>
                <w:szCs w:val="28"/>
                <w:lang w:val="uk-UA" w:eastAsia="en-US"/>
              </w:rPr>
              <w:t>семінарських</w:t>
            </w:r>
            <w:r>
              <w:rPr>
                <w:spacing w:val="-2"/>
                <w:szCs w:val="28"/>
                <w:lang w:val="uk-UA" w:eastAsia="en-US"/>
              </w:rPr>
              <w:t xml:space="preserve"> занять із дисципліни </w:t>
            </w:r>
            <w:r>
              <w:rPr>
                <w:lang w:val="uk-UA" w:eastAsia="en-US"/>
              </w:rPr>
              <w:t xml:space="preserve">«Латинська </w:t>
            </w:r>
            <w:r>
              <w:rPr>
                <w:lang w:val="uk-UA" w:eastAsia="en-US"/>
              </w:rPr>
              <w:lastRenderedPageBreak/>
              <w:t>мова»,</w:t>
            </w:r>
            <w:r>
              <w:rPr>
                <w:b/>
                <w:lang w:val="uk-UA" w:eastAsia="en-US"/>
              </w:rPr>
              <w:t xml:space="preserve"> </w:t>
            </w:r>
            <w:r>
              <w:rPr>
                <w:b/>
                <w:spacing w:val="-2"/>
                <w:szCs w:val="28"/>
                <w:lang w:val="uk-UA" w:eastAsia="en-US"/>
              </w:rPr>
              <w:t>засвоєні</w:t>
            </w:r>
            <w:r>
              <w:rPr>
                <w:spacing w:val="-2"/>
                <w:szCs w:val="28"/>
                <w:lang w:val="uk-UA" w:eastAsia="en-US"/>
              </w:rPr>
              <w:t xml:space="preserve"> </w:t>
            </w:r>
            <w:r>
              <w:rPr>
                <w:b/>
                <w:spacing w:val="-2"/>
                <w:szCs w:val="28"/>
                <w:lang w:val="uk-UA" w:eastAsia="en-US"/>
              </w:rPr>
              <w:t>у повному обсязі;</w:t>
            </w:r>
            <w:r>
              <w:rPr>
                <w:spacing w:val="-2"/>
                <w:szCs w:val="28"/>
                <w:lang w:val="uk-UA" w:eastAsia="en-US"/>
              </w:rPr>
              <w:t xml:space="preserve"> </w:t>
            </w:r>
            <w:r>
              <w:rPr>
                <w:b/>
                <w:spacing w:val="-2"/>
                <w:szCs w:val="28"/>
                <w:lang w:val="uk-UA" w:eastAsia="en-US"/>
              </w:rPr>
              <w:t>на високому рівні</w:t>
            </w:r>
            <w:r>
              <w:rPr>
                <w:spacing w:val="-2"/>
                <w:szCs w:val="28"/>
                <w:lang w:val="uk-UA" w:eastAsia="en-US"/>
              </w:rPr>
              <w:t xml:space="preserve"> </w:t>
            </w:r>
            <w:r>
              <w:rPr>
                <w:b/>
                <w:spacing w:val="-2"/>
                <w:szCs w:val="28"/>
                <w:lang w:val="uk-UA" w:eastAsia="en-US"/>
              </w:rPr>
              <w:t>сформовані</w:t>
            </w:r>
            <w:r>
              <w:rPr>
                <w:spacing w:val="-2"/>
                <w:szCs w:val="28"/>
                <w:lang w:val="uk-UA" w:eastAsia="en-US"/>
              </w:rPr>
              <w:t xml:space="preserve"> необхідні практичні навички та вміння, які зазначені у робочій навчальній програмі з дисципліни; </w:t>
            </w:r>
            <w:r>
              <w:rPr>
                <w:b/>
                <w:spacing w:val="-2"/>
                <w:szCs w:val="28"/>
                <w:lang w:val="uk-UA" w:eastAsia="en-US"/>
              </w:rPr>
              <w:t xml:space="preserve">всі </w:t>
            </w:r>
            <w:r>
              <w:rPr>
                <w:spacing w:val="-2"/>
                <w:szCs w:val="28"/>
                <w:lang w:val="uk-UA" w:eastAsia="en-US"/>
              </w:rPr>
              <w:t xml:space="preserve">навчальні завдання, передбачені планом заняття, </w:t>
            </w:r>
            <w:r>
              <w:rPr>
                <w:b/>
                <w:spacing w:val="-2"/>
                <w:szCs w:val="28"/>
                <w:lang w:val="uk-UA" w:eastAsia="en-US"/>
              </w:rPr>
              <w:t xml:space="preserve">виконані </w:t>
            </w:r>
            <w:r>
              <w:rPr>
                <w:bCs/>
                <w:spacing w:val="-2"/>
                <w:szCs w:val="28"/>
                <w:lang w:val="uk-UA" w:eastAsia="en-US"/>
              </w:rPr>
              <w:t xml:space="preserve">в повному обсязі. Під час заняття продемонстрована стабільна активність та ініціативність. Відповіді на теоретичні питання, розв’язання практичних завдань, висловлення власної думки щодо дискусійних питань ґрунтується </w:t>
            </w:r>
            <w:r>
              <w:rPr>
                <w:b/>
                <w:bCs/>
                <w:spacing w:val="-2"/>
                <w:szCs w:val="28"/>
                <w:lang w:val="uk-UA" w:eastAsia="en-US"/>
              </w:rPr>
              <w:t>на глибокому знанні</w:t>
            </w:r>
            <w:r>
              <w:rPr>
                <w:bCs/>
                <w:spacing w:val="-2"/>
                <w:szCs w:val="28"/>
                <w:lang w:val="uk-UA" w:eastAsia="en-US"/>
              </w:rPr>
              <w:t xml:space="preserve"> матеріалу з латинської мови..</w:t>
            </w:r>
          </w:p>
        </w:tc>
      </w:tr>
      <w:tr w:rsidR="00DA1D83" w:rsidRPr="00503DF6" w:rsidTr="00DA1D83">
        <w:trPr>
          <w:cantSplit/>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lastRenderedPageBreak/>
              <w:t>83–89</w:t>
            </w:r>
          </w:p>
        </w:tc>
        <w:tc>
          <w:tcPr>
            <w:tcW w:w="2427" w:type="dxa"/>
            <w:vMerge w:val="restart"/>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pacing w:val="-3"/>
                <w:sz w:val="23"/>
                <w:szCs w:val="23"/>
                <w:lang w:val="uk-UA"/>
              </w:rPr>
            </w:pPr>
            <w:r>
              <w:rPr>
                <w:b/>
                <w:spacing w:val="-3"/>
                <w:sz w:val="23"/>
                <w:szCs w:val="23"/>
                <w:lang w:val="uk-UA"/>
              </w:rPr>
              <w:t>Добре</w:t>
            </w: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B</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9908EE">
            <w:pPr>
              <w:widowControl w:val="0"/>
              <w:snapToGrid w:val="0"/>
              <w:spacing w:line="237" w:lineRule="auto"/>
              <w:jc w:val="both"/>
              <w:rPr>
                <w:b/>
                <w:spacing w:val="-2"/>
                <w:sz w:val="23"/>
                <w:szCs w:val="23"/>
                <w:lang w:val="uk-UA"/>
              </w:rPr>
            </w:pPr>
            <w:r>
              <w:rPr>
                <w:spacing w:val="-2"/>
                <w:szCs w:val="28"/>
                <w:lang w:val="uk-UA" w:eastAsia="en-US"/>
              </w:rPr>
              <w:t xml:space="preserve">Теоретичні питання, винесені на розгляд </w:t>
            </w:r>
            <w:r w:rsidR="009908EE">
              <w:rPr>
                <w:spacing w:val="-2"/>
                <w:szCs w:val="28"/>
                <w:lang w:val="uk-UA" w:eastAsia="en-US"/>
              </w:rPr>
              <w:t>семінарських</w:t>
            </w:r>
            <w:r>
              <w:rPr>
                <w:spacing w:val="-2"/>
                <w:szCs w:val="28"/>
                <w:lang w:val="uk-UA" w:eastAsia="en-US"/>
              </w:rPr>
              <w:t xml:space="preserve"> занять із дисципліни «</w:t>
            </w:r>
            <w:r w:rsidR="009908EE">
              <w:rPr>
                <w:spacing w:val="-2"/>
                <w:szCs w:val="28"/>
                <w:lang w:val="uk-UA" w:eastAsia="en-US"/>
              </w:rPr>
              <w:t>Латинська мова</w:t>
            </w:r>
            <w:r>
              <w:rPr>
                <w:spacing w:val="-2"/>
                <w:szCs w:val="28"/>
                <w:lang w:val="uk-UA" w:eastAsia="en-US"/>
              </w:rPr>
              <w:t xml:space="preserve">», </w:t>
            </w:r>
            <w:r>
              <w:rPr>
                <w:b/>
                <w:spacing w:val="-2"/>
                <w:szCs w:val="28"/>
                <w:lang w:val="uk-UA" w:eastAsia="en-US"/>
              </w:rPr>
              <w:t>засвоєні</w:t>
            </w:r>
            <w:r>
              <w:rPr>
                <w:spacing w:val="-2"/>
                <w:szCs w:val="28"/>
                <w:lang w:val="uk-UA" w:eastAsia="en-US"/>
              </w:rPr>
              <w:t xml:space="preserve"> </w:t>
            </w:r>
            <w:r>
              <w:rPr>
                <w:b/>
                <w:spacing w:val="-2"/>
                <w:szCs w:val="28"/>
                <w:lang w:val="uk-UA" w:eastAsia="en-US"/>
              </w:rPr>
              <w:t>у повному обсязі;</w:t>
            </w:r>
            <w:r>
              <w:rPr>
                <w:spacing w:val="-2"/>
                <w:szCs w:val="28"/>
                <w:lang w:val="uk-UA" w:eastAsia="en-US"/>
              </w:rPr>
              <w:t xml:space="preserve"> </w:t>
            </w:r>
            <w:r>
              <w:rPr>
                <w:b/>
                <w:spacing w:val="-2"/>
                <w:szCs w:val="28"/>
                <w:lang w:val="uk-UA" w:eastAsia="en-US"/>
              </w:rPr>
              <w:t>в основному сформовані</w:t>
            </w:r>
            <w:r>
              <w:rPr>
                <w:spacing w:val="-2"/>
                <w:szCs w:val="28"/>
                <w:lang w:val="uk-UA" w:eastAsia="en-US"/>
              </w:rPr>
              <w:t xml:space="preserve"> необхідні практичні навички та вміння; </w:t>
            </w:r>
            <w:r>
              <w:rPr>
                <w:b/>
                <w:spacing w:val="-2"/>
                <w:szCs w:val="28"/>
                <w:lang w:val="uk-UA" w:eastAsia="en-US"/>
              </w:rPr>
              <w:t xml:space="preserve">всі </w:t>
            </w:r>
            <w:r>
              <w:rPr>
                <w:spacing w:val="-2"/>
                <w:szCs w:val="28"/>
                <w:lang w:val="uk-UA" w:eastAsia="en-US"/>
              </w:rPr>
              <w:t xml:space="preserve">передбачені планом заняття навчальні завдання </w:t>
            </w:r>
            <w:r>
              <w:rPr>
                <w:b/>
                <w:spacing w:val="-2"/>
                <w:szCs w:val="28"/>
                <w:lang w:val="uk-UA" w:eastAsia="en-US"/>
              </w:rPr>
              <w:t xml:space="preserve">виконані </w:t>
            </w:r>
            <w:r>
              <w:rPr>
                <w:bCs/>
                <w:spacing w:val="-2"/>
                <w:szCs w:val="28"/>
                <w:lang w:val="uk-UA" w:eastAsia="en-US"/>
              </w:rPr>
              <w:t xml:space="preserve">в повному обсязі </w:t>
            </w:r>
            <w:r>
              <w:rPr>
                <w:b/>
                <w:bCs/>
                <w:spacing w:val="-2"/>
                <w:szCs w:val="28"/>
                <w:lang w:val="uk-UA" w:eastAsia="en-US"/>
              </w:rPr>
              <w:t xml:space="preserve">з неістотними </w:t>
            </w:r>
            <w:proofErr w:type="spellStart"/>
            <w:r>
              <w:rPr>
                <w:b/>
                <w:bCs/>
                <w:spacing w:val="-2"/>
                <w:szCs w:val="28"/>
                <w:lang w:val="uk-UA" w:eastAsia="en-US"/>
              </w:rPr>
              <w:t>неточностями</w:t>
            </w:r>
            <w:proofErr w:type="spellEnd"/>
            <w:r>
              <w:rPr>
                <w:bCs/>
                <w:spacing w:val="-2"/>
                <w:szCs w:val="28"/>
                <w:lang w:val="uk-UA" w:eastAsia="en-US"/>
              </w:rPr>
              <w:t xml:space="preserve">. Під час заняття продемонстрована ініціативність. Відповіді на теоретичні питання, розв’язання практичних завдань, висловлення власної думки щодо дискусійних питань </w:t>
            </w:r>
            <w:r>
              <w:rPr>
                <w:b/>
                <w:bCs/>
                <w:spacing w:val="-2"/>
                <w:szCs w:val="28"/>
                <w:lang w:val="uk-UA" w:eastAsia="en-US"/>
              </w:rPr>
              <w:t>переважно</w:t>
            </w:r>
            <w:r>
              <w:rPr>
                <w:bCs/>
                <w:spacing w:val="-2"/>
                <w:szCs w:val="28"/>
                <w:lang w:val="uk-UA" w:eastAsia="en-US"/>
              </w:rPr>
              <w:t xml:space="preserve"> </w:t>
            </w:r>
            <w:r>
              <w:rPr>
                <w:b/>
                <w:bCs/>
                <w:spacing w:val="-2"/>
                <w:szCs w:val="28"/>
                <w:lang w:val="uk-UA" w:eastAsia="en-US"/>
              </w:rPr>
              <w:t>ґрунтується на знанні</w:t>
            </w:r>
            <w:r>
              <w:rPr>
                <w:bCs/>
                <w:spacing w:val="-2"/>
                <w:szCs w:val="28"/>
                <w:lang w:val="uk-UA" w:eastAsia="en-US"/>
              </w:rPr>
              <w:t xml:space="preserve"> матеріалу.</w:t>
            </w:r>
          </w:p>
        </w:tc>
      </w:tr>
      <w:tr w:rsidR="00DA1D83" w:rsidRPr="00503DF6" w:rsidTr="00DA1D83">
        <w:trPr>
          <w:cantSplit/>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75–82</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A1D83" w:rsidRDefault="00DA1D83">
            <w:pPr>
              <w:rPr>
                <w:b/>
                <w:spacing w:val="-3"/>
                <w:sz w:val="23"/>
                <w:szCs w:val="23"/>
                <w:lang w:val="uk-UA"/>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C</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EC2CED">
            <w:pPr>
              <w:widowControl w:val="0"/>
              <w:snapToGrid w:val="0"/>
              <w:spacing w:line="237" w:lineRule="auto"/>
              <w:jc w:val="both"/>
              <w:rPr>
                <w:bCs/>
                <w:spacing w:val="-2"/>
                <w:sz w:val="23"/>
                <w:szCs w:val="23"/>
                <w:lang w:val="uk-UA"/>
              </w:rPr>
            </w:pPr>
            <w:r>
              <w:rPr>
                <w:spacing w:val="-2"/>
                <w:szCs w:val="28"/>
                <w:lang w:val="uk-UA" w:eastAsia="en-US"/>
              </w:rPr>
              <w:t xml:space="preserve">Теоретичні питання, винесені на розгляд </w:t>
            </w:r>
            <w:r w:rsidR="00EC2CED">
              <w:rPr>
                <w:spacing w:val="-2"/>
                <w:szCs w:val="28"/>
                <w:lang w:val="uk-UA" w:eastAsia="en-US"/>
              </w:rPr>
              <w:t>семінарських</w:t>
            </w:r>
            <w:r>
              <w:rPr>
                <w:spacing w:val="-2"/>
                <w:szCs w:val="28"/>
                <w:lang w:val="uk-UA" w:eastAsia="en-US"/>
              </w:rPr>
              <w:t xml:space="preserve"> занять із дисципліни «</w:t>
            </w:r>
            <w:r w:rsidR="009908EE">
              <w:rPr>
                <w:spacing w:val="-2"/>
                <w:szCs w:val="28"/>
                <w:lang w:val="uk-UA" w:eastAsia="en-US"/>
              </w:rPr>
              <w:t>Латинська мова</w:t>
            </w:r>
            <w:r>
              <w:rPr>
                <w:spacing w:val="-2"/>
                <w:szCs w:val="28"/>
                <w:lang w:val="uk-UA" w:eastAsia="en-US"/>
              </w:rPr>
              <w:t xml:space="preserve">», </w:t>
            </w:r>
            <w:r>
              <w:rPr>
                <w:b/>
                <w:spacing w:val="-2"/>
                <w:szCs w:val="28"/>
                <w:lang w:val="uk-UA" w:eastAsia="en-US"/>
              </w:rPr>
              <w:t>засвоєні</w:t>
            </w:r>
            <w:r>
              <w:rPr>
                <w:spacing w:val="-2"/>
                <w:szCs w:val="28"/>
                <w:lang w:val="uk-UA" w:eastAsia="en-US"/>
              </w:rPr>
              <w:t xml:space="preserve"> </w:t>
            </w:r>
            <w:r>
              <w:rPr>
                <w:b/>
                <w:spacing w:val="-2"/>
                <w:szCs w:val="28"/>
                <w:lang w:val="uk-UA" w:eastAsia="en-US"/>
              </w:rPr>
              <w:t>у повному обсязі;</w:t>
            </w:r>
            <w:r>
              <w:rPr>
                <w:spacing w:val="-2"/>
                <w:szCs w:val="28"/>
                <w:lang w:val="uk-UA" w:eastAsia="en-US"/>
              </w:rPr>
              <w:t xml:space="preserve"> </w:t>
            </w:r>
            <w:r>
              <w:rPr>
                <w:b/>
                <w:spacing w:val="-2"/>
                <w:szCs w:val="28"/>
                <w:lang w:val="uk-UA" w:eastAsia="en-US"/>
              </w:rPr>
              <w:t>в основному сформовані</w:t>
            </w:r>
            <w:r>
              <w:rPr>
                <w:spacing w:val="-2"/>
                <w:szCs w:val="28"/>
                <w:lang w:val="uk-UA" w:eastAsia="en-US"/>
              </w:rPr>
              <w:t xml:space="preserve"> необхідні практичні навички та вміння; </w:t>
            </w:r>
            <w:r>
              <w:rPr>
                <w:b/>
                <w:spacing w:val="-2"/>
                <w:szCs w:val="28"/>
                <w:lang w:val="uk-UA" w:eastAsia="en-US"/>
              </w:rPr>
              <w:t xml:space="preserve">всі </w:t>
            </w:r>
            <w:r>
              <w:rPr>
                <w:spacing w:val="-2"/>
                <w:szCs w:val="28"/>
                <w:lang w:val="uk-UA" w:eastAsia="en-US"/>
              </w:rPr>
              <w:t xml:space="preserve">передбачені планом заняття навчальні завдання </w:t>
            </w:r>
            <w:r>
              <w:rPr>
                <w:b/>
                <w:spacing w:val="-2"/>
                <w:szCs w:val="28"/>
                <w:lang w:val="uk-UA" w:eastAsia="en-US"/>
              </w:rPr>
              <w:t xml:space="preserve">виконані </w:t>
            </w:r>
            <w:r>
              <w:rPr>
                <w:bCs/>
                <w:spacing w:val="-2"/>
                <w:szCs w:val="28"/>
                <w:lang w:val="uk-UA" w:eastAsia="en-US"/>
              </w:rPr>
              <w:t xml:space="preserve">в повному обсязі </w:t>
            </w:r>
            <w:r>
              <w:rPr>
                <w:b/>
                <w:bCs/>
                <w:spacing w:val="-2"/>
                <w:szCs w:val="28"/>
                <w:lang w:val="uk-UA" w:eastAsia="en-US"/>
              </w:rPr>
              <w:t xml:space="preserve">з певними </w:t>
            </w:r>
            <w:proofErr w:type="spellStart"/>
            <w:r>
              <w:rPr>
                <w:b/>
                <w:bCs/>
                <w:spacing w:val="-2"/>
                <w:szCs w:val="28"/>
                <w:lang w:val="uk-UA" w:eastAsia="en-US"/>
              </w:rPr>
              <w:t>неточностями</w:t>
            </w:r>
            <w:proofErr w:type="spellEnd"/>
            <w:r>
              <w:rPr>
                <w:bCs/>
                <w:spacing w:val="-2"/>
                <w:szCs w:val="28"/>
                <w:lang w:val="uk-UA" w:eastAsia="en-US"/>
              </w:rPr>
              <w:t xml:space="preserve">. Під час заняття продемонстрована ініціативність. Відповіді на теоретичні питання, розв’язання практичних завдань, висловлення власної думки щодо дискусійних питань </w:t>
            </w:r>
            <w:r>
              <w:rPr>
                <w:b/>
                <w:bCs/>
                <w:spacing w:val="-2"/>
                <w:szCs w:val="28"/>
                <w:lang w:val="uk-UA" w:eastAsia="en-US"/>
              </w:rPr>
              <w:t>переважно</w:t>
            </w:r>
            <w:r>
              <w:rPr>
                <w:bCs/>
                <w:spacing w:val="-2"/>
                <w:szCs w:val="28"/>
                <w:lang w:val="uk-UA" w:eastAsia="en-US"/>
              </w:rPr>
              <w:t xml:space="preserve"> </w:t>
            </w:r>
            <w:r>
              <w:rPr>
                <w:b/>
                <w:bCs/>
                <w:spacing w:val="-2"/>
                <w:szCs w:val="28"/>
                <w:lang w:val="uk-UA" w:eastAsia="en-US"/>
              </w:rPr>
              <w:t>ґрунтується на знанні</w:t>
            </w:r>
            <w:r>
              <w:rPr>
                <w:bCs/>
                <w:spacing w:val="-2"/>
                <w:szCs w:val="28"/>
                <w:lang w:val="uk-UA" w:eastAsia="en-US"/>
              </w:rPr>
              <w:t xml:space="preserve"> матеріалу.</w:t>
            </w:r>
          </w:p>
        </w:tc>
      </w:tr>
      <w:tr w:rsidR="00DA1D83" w:rsidRPr="00503DF6" w:rsidTr="00DA1D83">
        <w:trPr>
          <w:cantSplit/>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68–74</w:t>
            </w:r>
          </w:p>
        </w:tc>
        <w:tc>
          <w:tcPr>
            <w:tcW w:w="2427" w:type="dxa"/>
            <w:vMerge w:val="restart"/>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pacing w:val="-3"/>
                <w:sz w:val="23"/>
                <w:szCs w:val="23"/>
                <w:lang w:val="uk-UA"/>
              </w:rPr>
            </w:pPr>
            <w:r>
              <w:rPr>
                <w:b/>
                <w:spacing w:val="-3"/>
                <w:sz w:val="23"/>
                <w:szCs w:val="23"/>
                <w:lang w:val="uk-UA"/>
              </w:rPr>
              <w:t>Задовільно</w:t>
            </w: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D</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EC2CED">
            <w:pPr>
              <w:widowControl w:val="0"/>
              <w:snapToGrid w:val="0"/>
              <w:spacing w:line="237" w:lineRule="auto"/>
              <w:jc w:val="both"/>
              <w:rPr>
                <w:b/>
                <w:spacing w:val="-2"/>
                <w:sz w:val="23"/>
                <w:szCs w:val="23"/>
                <w:lang w:val="uk-UA"/>
              </w:rPr>
            </w:pPr>
            <w:r>
              <w:rPr>
                <w:spacing w:val="-2"/>
                <w:szCs w:val="28"/>
                <w:lang w:val="uk-UA" w:eastAsia="en-US"/>
              </w:rPr>
              <w:t xml:space="preserve">Теоретичні питання, винесені на розгляд </w:t>
            </w:r>
            <w:r w:rsidR="00EC2CED">
              <w:rPr>
                <w:spacing w:val="-2"/>
                <w:szCs w:val="28"/>
                <w:lang w:val="uk-UA" w:eastAsia="en-US"/>
              </w:rPr>
              <w:t>семінарських</w:t>
            </w:r>
            <w:r>
              <w:rPr>
                <w:spacing w:val="-2"/>
                <w:szCs w:val="28"/>
                <w:lang w:val="uk-UA" w:eastAsia="en-US"/>
              </w:rPr>
              <w:t xml:space="preserve"> занять із дисципліни «</w:t>
            </w:r>
            <w:r w:rsidR="00EC2CED">
              <w:rPr>
                <w:spacing w:val="-2"/>
                <w:szCs w:val="28"/>
                <w:lang w:val="uk-UA" w:eastAsia="en-US"/>
              </w:rPr>
              <w:t>Латинська мова</w:t>
            </w:r>
            <w:r>
              <w:rPr>
                <w:spacing w:val="-2"/>
                <w:szCs w:val="28"/>
                <w:lang w:val="uk-UA" w:eastAsia="en-US"/>
              </w:rPr>
              <w:t xml:space="preserve">», </w:t>
            </w:r>
            <w:r>
              <w:rPr>
                <w:b/>
                <w:spacing w:val="-2"/>
                <w:szCs w:val="28"/>
                <w:lang w:val="uk-UA" w:eastAsia="en-US"/>
              </w:rPr>
              <w:t>у цілому засвоєні</w:t>
            </w:r>
            <w:r>
              <w:rPr>
                <w:spacing w:val="-2"/>
                <w:szCs w:val="28"/>
                <w:lang w:val="uk-UA" w:eastAsia="en-US"/>
              </w:rPr>
              <w:t xml:space="preserve">; практичні навички та вміння мають </w:t>
            </w:r>
            <w:r>
              <w:rPr>
                <w:b/>
                <w:spacing w:val="-2"/>
                <w:szCs w:val="28"/>
                <w:lang w:val="uk-UA" w:eastAsia="en-US"/>
              </w:rPr>
              <w:t>поверхневий характер</w:t>
            </w:r>
            <w:r>
              <w:rPr>
                <w:spacing w:val="-2"/>
                <w:szCs w:val="28"/>
                <w:lang w:val="uk-UA" w:eastAsia="en-US"/>
              </w:rPr>
              <w:t xml:space="preserve">, потребують подальшого напрацювання та закріплення; навчальні завдання, передбачені планом заняття, </w:t>
            </w:r>
            <w:r>
              <w:rPr>
                <w:b/>
                <w:spacing w:val="-2"/>
                <w:szCs w:val="28"/>
                <w:lang w:val="uk-UA" w:eastAsia="en-US"/>
              </w:rPr>
              <w:t>виконані</w:t>
            </w:r>
            <w:r>
              <w:rPr>
                <w:spacing w:val="-2"/>
                <w:szCs w:val="28"/>
                <w:lang w:val="uk-UA" w:eastAsia="en-US"/>
              </w:rPr>
              <w:t xml:space="preserve">, </w:t>
            </w:r>
            <w:r>
              <w:rPr>
                <w:b/>
                <w:spacing w:val="-2"/>
                <w:szCs w:val="28"/>
                <w:lang w:val="uk-UA" w:eastAsia="en-US"/>
              </w:rPr>
              <w:t>деякі</w:t>
            </w:r>
            <w:r>
              <w:rPr>
                <w:spacing w:val="-2"/>
                <w:szCs w:val="28"/>
                <w:lang w:val="uk-UA" w:eastAsia="en-US"/>
              </w:rPr>
              <w:t xml:space="preserve"> види завдань виконані </w:t>
            </w:r>
            <w:r>
              <w:rPr>
                <w:b/>
                <w:spacing w:val="-2"/>
                <w:szCs w:val="28"/>
                <w:lang w:val="uk-UA" w:eastAsia="en-US"/>
              </w:rPr>
              <w:t>з помилками</w:t>
            </w:r>
            <w:r>
              <w:rPr>
                <w:spacing w:val="-2"/>
                <w:szCs w:val="28"/>
                <w:lang w:val="uk-UA" w:eastAsia="en-US"/>
              </w:rPr>
              <w:t>.</w:t>
            </w:r>
          </w:p>
        </w:tc>
      </w:tr>
      <w:tr w:rsidR="00DA1D83" w:rsidRPr="00503DF6" w:rsidTr="00DA1D83">
        <w:trPr>
          <w:cantSplit/>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60–67</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A1D83" w:rsidRDefault="00DA1D83">
            <w:pPr>
              <w:rPr>
                <w:b/>
                <w:spacing w:val="-3"/>
                <w:sz w:val="23"/>
                <w:szCs w:val="23"/>
                <w:lang w:val="uk-UA"/>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E</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EC2CED">
            <w:pPr>
              <w:widowControl w:val="0"/>
              <w:snapToGrid w:val="0"/>
              <w:spacing w:line="237" w:lineRule="auto"/>
              <w:jc w:val="both"/>
              <w:rPr>
                <w:spacing w:val="-2"/>
                <w:sz w:val="23"/>
                <w:szCs w:val="23"/>
                <w:lang w:val="uk-UA"/>
              </w:rPr>
            </w:pPr>
            <w:r>
              <w:rPr>
                <w:spacing w:val="-2"/>
                <w:szCs w:val="28"/>
                <w:lang w:val="uk-UA" w:eastAsia="en-US"/>
              </w:rPr>
              <w:t xml:space="preserve">Теоретичні питання, винесені на розгляд </w:t>
            </w:r>
            <w:r w:rsidR="00EC2CED">
              <w:rPr>
                <w:spacing w:val="-2"/>
                <w:szCs w:val="28"/>
                <w:lang w:val="uk-UA" w:eastAsia="en-US"/>
              </w:rPr>
              <w:t>семінарських</w:t>
            </w:r>
            <w:r>
              <w:rPr>
                <w:spacing w:val="-2"/>
                <w:szCs w:val="28"/>
                <w:lang w:val="uk-UA" w:eastAsia="en-US"/>
              </w:rPr>
              <w:t xml:space="preserve"> занять із дисципліни «</w:t>
            </w:r>
            <w:r w:rsidR="00EC2CED">
              <w:rPr>
                <w:spacing w:val="-2"/>
                <w:szCs w:val="28"/>
                <w:lang w:val="uk-UA" w:eastAsia="en-US"/>
              </w:rPr>
              <w:t>Латинська мова</w:t>
            </w:r>
            <w:r>
              <w:rPr>
                <w:spacing w:val="-2"/>
                <w:szCs w:val="28"/>
                <w:lang w:val="uk-UA" w:eastAsia="en-US"/>
              </w:rPr>
              <w:t xml:space="preserve">», </w:t>
            </w:r>
            <w:r>
              <w:rPr>
                <w:b/>
                <w:spacing w:val="-2"/>
                <w:szCs w:val="28"/>
                <w:lang w:val="uk-UA" w:eastAsia="en-US"/>
              </w:rPr>
              <w:t>у цілому засвоєні</w:t>
            </w:r>
            <w:r>
              <w:rPr>
                <w:spacing w:val="-2"/>
                <w:szCs w:val="28"/>
                <w:lang w:val="uk-UA" w:eastAsia="en-US"/>
              </w:rPr>
              <w:t xml:space="preserve">; практичні навички та вміння мають </w:t>
            </w:r>
            <w:r>
              <w:rPr>
                <w:b/>
                <w:spacing w:val="-2"/>
                <w:szCs w:val="28"/>
                <w:lang w:val="uk-UA" w:eastAsia="en-US"/>
              </w:rPr>
              <w:t>поверхневий характер</w:t>
            </w:r>
            <w:r>
              <w:rPr>
                <w:spacing w:val="-2"/>
                <w:szCs w:val="28"/>
                <w:lang w:val="uk-UA" w:eastAsia="en-US"/>
              </w:rPr>
              <w:t xml:space="preserve">, потребують подальшого напрацювання та закріплення; навчальні завдання, передбачені планом заняття, </w:t>
            </w:r>
            <w:r>
              <w:rPr>
                <w:b/>
                <w:spacing w:val="-2"/>
                <w:szCs w:val="28"/>
                <w:lang w:val="uk-UA" w:eastAsia="en-US"/>
              </w:rPr>
              <w:t>виконані</w:t>
            </w:r>
            <w:r>
              <w:rPr>
                <w:spacing w:val="-2"/>
                <w:szCs w:val="28"/>
                <w:lang w:val="uk-UA" w:eastAsia="en-US"/>
              </w:rPr>
              <w:t xml:space="preserve">, </w:t>
            </w:r>
            <w:r>
              <w:rPr>
                <w:b/>
                <w:spacing w:val="-2"/>
                <w:szCs w:val="28"/>
                <w:lang w:val="uk-UA" w:eastAsia="en-US"/>
              </w:rPr>
              <w:t>деякі</w:t>
            </w:r>
            <w:r>
              <w:rPr>
                <w:spacing w:val="-2"/>
                <w:szCs w:val="28"/>
                <w:lang w:val="uk-UA" w:eastAsia="en-US"/>
              </w:rPr>
              <w:t xml:space="preserve"> види завдань виконані </w:t>
            </w:r>
            <w:r>
              <w:rPr>
                <w:b/>
                <w:spacing w:val="-2"/>
                <w:szCs w:val="28"/>
                <w:lang w:val="uk-UA" w:eastAsia="en-US"/>
              </w:rPr>
              <w:t>з детальними помилками</w:t>
            </w:r>
            <w:r>
              <w:rPr>
                <w:spacing w:val="-2"/>
                <w:szCs w:val="28"/>
                <w:lang w:val="uk-UA" w:eastAsia="en-US"/>
              </w:rPr>
              <w:t>.</w:t>
            </w:r>
          </w:p>
        </w:tc>
      </w:tr>
      <w:tr w:rsidR="00DA1D83" w:rsidRPr="00503DF6" w:rsidTr="00DA1D83">
        <w:trPr>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35–59</w:t>
            </w:r>
          </w:p>
        </w:tc>
        <w:tc>
          <w:tcPr>
            <w:tcW w:w="2427" w:type="dxa"/>
            <w:vMerge w:val="restart"/>
            <w:tcBorders>
              <w:top w:val="single" w:sz="4" w:space="0" w:color="auto"/>
              <w:left w:val="single" w:sz="4" w:space="0" w:color="auto"/>
              <w:bottom w:val="single" w:sz="4" w:space="0" w:color="auto"/>
              <w:right w:val="single" w:sz="4" w:space="0" w:color="auto"/>
            </w:tcBorders>
            <w:vAlign w:val="center"/>
            <w:hideMark/>
          </w:tcPr>
          <w:p w:rsidR="00DA1D83" w:rsidRDefault="00DA1D83">
            <w:pPr>
              <w:pStyle w:val="a4"/>
              <w:spacing w:after="0"/>
              <w:ind w:left="0"/>
              <w:jc w:val="center"/>
              <w:rPr>
                <w:b/>
                <w:spacing w:val="-3"/>
                <w:sz w:val="23"/>
                <w:szCs w:val="23"/>
                <w:lang w:val="uk-UA"/>
              </w:rPr>
            </w:pPr>
            <w:r>
              <w:rPr>
                <w:b/>
                <w:spacing w:val="-3"/>
                <w:sz w:val="23"/>
                <w:szCs w:val="23"/>
                <w:lang w:val="uk-UA"/>
              </w:rPr>
              <w:t>Незадовільно</w:t>
            </w: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FX</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rsidP="00EC2CED">
            <w:pPr>
              <w:widowControl w:val="0"/>
              <w:snapToGrid w:val="0"/>
              <w:spacing w:line="237" w:lineRule="auto"/>
              <w:jc w:val="both"/>
              <w:rPr>
                <w:spacing w:val="-2"/>
                <w:sz w:val="23"/>
                <w:szCs w:val="23"/>
                <w:lang w:val="uk-UA"/>
              </w:rPr>
            </w:pPr>
            <w:r>
              <w:rPr>
                <w:spacing w:val="-2"/>
                <w:szCs w:val="28"/>
                <w:lang w:val="uk-UA" w:eastAsia="en-US"/>
              </w:rPr>
              <w:t xml:space="preserve">Теоретичні питання, винесені на розгляд </w:t>
            </w:r>
            <w:r w:rsidR="00EC2CED">
              <w:rPr>
                <w:spacing w:val="-2"/>
                <w:szCs w:val="28"/>
                <w:lang w:val="uk-UA" w:eastAsia="en-US"/>
              </w:rPr>
              <w:t>семінарських</w:t>
            </w:r>
            <w:r>
              <w:rPr>
                <w:spacing w:val="-2"/>
                <w:szCs w:val="28"/>
                <w:lang w:val="uk-UA" w:eastAsia="en-US"/>
              </w:rPr>
              <w:t xml:space="preserve"> занять із дисципліни «</w:t>
            </w:r>
            <w:r w:rsidR="00EC2CED">
              <w:rPr>
                <w:spacing w:val="-2"/>
                <w:szCs w:val="28"/>
                <w:lang w:val="uk-UA" w:eastAsia="en-US"/>
              </w:rPr>
              <w:t>Латинська мова</w:t>
            </w:r>
            <w:r>
              <w:rPr>
                <w:spacing w:val="-2"/>
                <w:szCs w:val="28"/>
                <w:lang w:val="uk-UA" w:eastAsia="en-US"/>
              </w:rPr>
              <w:t xml:space="preserve">», </w:t>
            </w:r>
            <w:r>
              <w:rPr>
                <w:b/>
                <w:spacing w:val="-2"/>
                <w:szCs w:val="28"/>
                <w:lang w:val="uk-UA" w:eastAsia="en-US"/>
              </w:rPr>
              <w:t>засвоєні</w:t>
            </w:r>
            <w:r>
              <w:rPr>
                <w:spacing w:val="-2"/>
                <w:szCs w:val="28"/>
                <w:lang w:val="uk-UA" w:eastAsia="en-US"/>
              </w:rPr>
              <w:t xml:space="preserve"> </w:t>
            </w:r>
            <w:r>
              <w:rPr>
                <w:b/>
                <w:spacing w:val="-2"/>
                <w:szCs w:val="28"/>
                <w:lang w:val="uk-UA" w:eastAsia="en-US"/>
              </w:rPr>
              <w:t>частково</w:t>
            </w:r>
            <w:r>
              <w:rPr>
                <w:spacing w:val="-2"/>
                <w:szCs w:val="28"/>
                <w:lang w:val="uk-UA" w:eastAsia="en-US"/>
              </w:rPr>
              <w:t xml:space="preserve">, </w:t>
            </w:r>
            <w:r>
              <w:rPr>
                <w:b/>
                <w:spacing w:val="-2"/>
                <w:szCs w:val="28"/>
                <w:lang w:val="uk-UA" w:eastAsia="en-US"/>
              </w:rPr>
              <w:t>прогалини</w:t>
            </w:r>
            <w:r>
              <w:rPr>
                <w:spacing w:val="-2"/>
                <w:szCs w:val="28"/>
                <w:lang w:val="uk-UA" w:eastAsia="en-US"/>
              </w:rPr>
              <w:t xml:space="preserve"> у знаннях </w:t>
            </w:r>
            <w:r>
              <w:rPr>
                <w:b/>
                <w:spacing w:val="-2"/>
                <w:szCs w:val="28"/>
                <w:lang w:val="uk-UA" w:eastAsia="en-US"/>
              </w:rPr>
              <w:t>не носять істотного</w:t>
            </w:r>
            <w:r>
              <w:rPr>
                <w:spacing w:val="-2"/>
                <w:szCs w:val="28"/>
                <w:lang w:val="uk-UA" w:eastAsia="en-US"/>
              </w:rPr>
              <w:t xml:space="preserve"> </w:t>
            </w:r>
            <w:r>
              <w:rPr>
                <w:b/>
                <w:spacing w:val="-2"/>
                <w:szCs w:val="28"/>
                <w:lang w:val="uk-UA" w:eastAsia="en-US"/>
              </w:rPr>
              <w:t>характеру</w:t>
            </w:r>
            <w:r>
              <w:rPr>
                <w:spacing w:val="-2"/>
                <w:szCs w:val="28"/>
                <w:lang w:val="uk-UA" w:eastAsia="en-US"/>
              </w:rPr>
              <w:t xml:space="preserve">; практичні навички та вміння, зазначені у робочій навчальній програмі, </w:t>
            </w:r>
            <w:r>
              <w:rPr>
                <w:b/>
                <w:spacing w:val="-2"/>
                <w:szCs w:val="28"/>
                <w:lang w:val="uk-UA" w:eastAsia="en-US"/>
              </w:rPr>
              <w:t>сформовані недостатньо</w:t>
            </w:r>
            <w:r>
              <w:rPr>
                <w:spacing w:val="-2"/>
                <w:szCs w:val="28"/>
                <w:lang w:val="uk-UA" w:eastAsia="en-US"/>
              </w:rPr>
              <w:t xml:space="preserve">; </w:t>
            </w:r>
            <w:r>
              <w:rPr>
                <w:b/>
                <w:spacing w:val="-2"/>
                <w:szCs w:val="28"/>
                <w:lang w:val="uk-UA" w:eastAsia="en-US"/>
              </w:rPr>
              <w:t>більшість</w:t>
            </w:r>
            <w:r>
              <w:rPr>
                <w:spacing w:val="-2"/>
                <w:szCs w:val="28"/>
                <w:lang w:val="uk-UA" w:eastAsia="en-US"/>
              </w:rPr>
              <w:t xml:space="preserve"> навчальних завдань</w:t>
            </w:r>
            <w:r>
              <w:rPr>
                <w:b/>
                <w:spacing w:val="-2"/>
                <w:szCs w:val="28"/>
                <w:lang w:val="uk-UA" w:eastAsia="en-US"/>
              </w:rPr>
              <w:t xml:space="preserve"> виконано, деякі</w:t>
            </w:r>
            <w:r>
              <w:rPr>
                <w:spacing w:val="-2"/>
                <w:szCs w:val="28"/>
                <w:lang w:val="uk-UA" w:eastAsia="en-US"/>
              </w:rPr>
              <w:t xml:space="preserve"> з виконаних завдань </w:t>
            </w:r>
            <w:r>
              <w:rPr>
                <w:b/>
                <w:spacing w:val="-2"/>
                <w:szCs w:val="28"/>
                <w:lang w:val="uk-UA" w:eastAsia="en-US"/>
              </w:rPr>
              <w:t>містять істотні</w:t>
            </w:r>
            <w:r>
              <w:rPr>
                <w:spacing w:val="-2"/>
                <w:szCs w:val="28"/>
                <w:lang w:val="uk-UA" w:eastAsia="en-US"/>
              </w:rPr>
              <w:t xml:space="preserve"> </w:t>
            </w:r>
            <w:r>
              <w:rPr>
                <w:b/>
                <w:spacing w:val="-2"/>
                <w:szCs w:val="28"/>
                <w:lang w:val="uk-UA" w:eastAsia="en-US"/>
              </w:rPr>
              <w:t xml:space="preserve">помилки, </w:t>
            </w:r>
            <w:r>
              <w:rPr>
                <w:spacing w:val="-2"/>
                <w:szCs w:val="28"/>
                <w:lang w:val="uk-UA" w:eastAsia="en-US"/>
              </w:rPr>
              <w:t>які потребують</w:t>
            </w:r>
            <w:r>
              <w:rPr>
                <w:b/>
                <w:spacing w:val="-2"/>
                <w:szCs w:val="28"/>
                <w:lang w:val="uk-UA" w:eastAsia="en-US"/>
              </w:rPr>
              <w:t xml:space="preserve"> </w:t>
            </w:r>
            <w:r>
              <w:rPr>
                <w:spacing w:val="-2"/>
                <w:szCs w:val="28"/>
                <w:lang w:val="uk-UA" w:eastAsia="en-US"/>
              </w:rPr>
              <w:t>подальшого усунення.</w:t>
            </w:r>
          </w:p>
        </w:tc>
      </w:tr>
      <w:tr w:rsidR="00DA1D83" w:rsidRPr="00503DF6" w:rsidTr="00DA1D83">
        <w:trPr>
          <w:trHeight w:val="567"/>
          <w:jc w:val="center"/>
        </w:trPr>
        <w:tc>
          <w:tcPr>
            <w:tcW w:w="1103"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1–34</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A1D83" w:rsidRDefault="00DA1D83">
            <w:pPr>
              <w:rPr>
                <w:b/>
                <w:spacing w:val="-3"/>
                <w:sz w:val="23"/>
                <w:szCs w:val="23"/>
                <w:lang w:val="uk-UA"/>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DA1D83" w:rsidRDefault="00DA1D83">
            <w:pPr>
              <w:widowControl w:val="0"/>
              <w:snapToGrid w:val="0"/>
              <w:jc w:val="center"/>
              <w:rPr>
                <w:b/>
                <w:sz w:val="23"/>
                <w:szCs w:val="23"/>
                <w:lang w:val="uk-UA"/>
              </w:rPr>
            </w:pPr>
            <w:r>
              <w:rPr>
                <w:b/>
                <w:sz w:val="23"/>
                <w:szCs w:val="23"/>
                <w:lang w:val="uk-UA"/>
              </w:rPr>
              <w:t>F</w:t>
            </w:r>
          </w:p>
        </w:tc>
        <w:tc>
          <w:tcPr>
            <w:tcW w:w="4571" w:type="dxa"/>
            <w:tcBorders>
              <w:top w:val="single" w:sz="4" w:space="0" w:color="auto"/>
              <w:left w:val="single" w:sz="4" w:space="0" w:color="auto"/>
              <w:bottom w:val="single" w:sz="4" w:space="0" w:color="auto"/>
              <w:right w:val="single" w:sz="4" w:space="0" w:color="auto"/>
            </w:tcBorders>
            <w:hideMark/>
          </w:tcPr>
          <w:p w:rsidR="00DA1D83" w:rsidRDefault="00DA1D83">
            <w:pPr>
              <w:widowControl w:val="0"/>
              <w:snapToGrid w:val="0"/>
              <w:spacing w:line="237" w:lineRule="auto"/>
              <w:jc w:val="both"/>
              <w:rPr>
                <w:spacing w:val="-2"/>
                <w:sz w:val="23"/>
                <w:szCs w:val="23"/>
                <w:lang w:val="uk-UA"/>
              </w:rPr>
            </w:pPr>
            <w:r>
              <w:rPr>
                <w:spacing w:val="-2"/>
                <w:szCs w:val="28"/>
                <w:lang w:val="uk-UA" w:eastAsia="en-US"/>
              </w:rPr>
              <w:t xml:space="preserve">Здобувач вищої освіти </w:t>
            </w:r>
            <w:r>
              <w:rPr>
                <w:b/>
                <w:spacing w:val="-2"/>
                <w:szCs w:val="28"/>
                <w:lang w:val="uk-UA" w:eastAsia="en-US"/>
              </w:rPr>
              <w:t>неготовий до заняття,</w:t>
            </w:r>
            <w:r>
              <w:rPr>
                <w:spacing w:val="-2"/>
                <w:szCs w:val="28"/>
                <w:lang w:val="uk-UA" w:eastAsia="en-US"/>
              </w:rPr>
              <w:t xml:space="preserve"> </w:t>
            </w:r>
            <w:r>
              <w:rPr>
                <w:b/>
                <w:spacing w:val="-2"/>
                <w:szCs w:val="28"/>
                <w:lang w:val="uk-UA" w:eastAsia="en-US"/>
              </w:rPr>
              <w:t>не знає</w:t>
            </w:r>
            <w:r>
              <w:rPr>
                <w:spacing w:val="-2"/>
                <w:szCs w:val="28"/>
                <w:lang w:val="uk-UA" w:eastAsia="en-US"/>
              </w:rPr>
              <w:t xml:space="preserve"> більшої частини програмного матеріалу, </w:t>
            </w:r>
            <w:r>
              <w:rPr>
                <w:b/>
                <w:spacing w:val="-2"/>
                <w:szCs w:val="28"/>
                <w:lang w:val="uk-UA" w:eastAsia="en-US"/>
              </w:rPr>
              <w:t>з труднощами виконує</w:t>
            </w:r>
            <w:r>
              <w:rPr>
                <w:spacing w:val="-2"/>
                <w:szCs w:val="28"/>
                <w:lang w:val="uk-UA" w:eastAsia="en-US"/>
              </w:rPr>
              <w:t xml:space="preserve"> завдання, невпевнено відтворює терміни і поняття, що розглядалися під час заняття, </w:t>
            </w:r>
            <w:r>
              <w:rPr>
                <w:b/>
                <w:spacing w:val="-2"/>
                <w:szCs w:val="28"/>
                <w:lang w:val="uk-UA" w:eastAsia="en-US"/>
              </w:rPr>
              <w:t xml:space="preserve">допускає змістовні помилки, не </w:t>
            </w:r>
            <w:r>
              <w:rPr>
                <w:b/>
                <w:spacing w:val="-2"/>
                <w:szCs w:val="28"/>
                <w:lang w:val="uk-UA" w:eastAsia="en-US"/>
              </w:rPr>
              <w:lastRenderedPageBreak/>
              <w:t>володіє</w:t>
            </w:r>
            <w:r>
              <w:rPr>
                <w:spacing w:val="-2"/>
                <w:szCs w:val="28"/>
                <w:lang w:val="uk-UA" w:eastAsia="en-US"/>
              </w:rPr>
              <w:t xml:space="preserve"> відповідними вміннями і навичками, необхідними для розв’язання професійних завдань.</w:t>
            </w:r>
          </w:p>
        </w:tc>
      </w:tr>
    </w:tbl>
    <w:p w:rsidR="00DA1D83" w:rsidRDefault="00DA1D83" w:rsidP="00DA1D83">
      <w:pPr>
        <w:ind w:right="191"/>
        <w:rPr>
          <w:b/>
          <w:sz w:val="28"/>
          <w:szCs w:val="28"/>
          <w:lang w:val="uk-UA"/>
        </w:rPr>
      </w:pPr>
    </w:p>
    <w:p w:rsidR="000B4437" w:rsidRDefault="000B4437" w:rsidP="000B4437">
      <w:pPr>
        <w:ind w:right="191"/>
        <w:jc w:val="center"/>
        <w:rPr>
          <w:b/>
          <w:sz w:val="28"/>
          <w:szCs w:val="28"/>
          <w:lang w:val="uk-UA"/>
        </w:rPr>
      </w:pPr>
      <w:bookmarkStart w:id="0" w:name="_GoBack"/>
      <w:bookmarkEnd w:id="0"/>
      <w:r>
        <w:rPr>
          <w:b/>
          <w:sz w:val="28"/>
          <w:szCs w:val="28"/>
          <w:lang w:val="uk-UA"/>
        </w:rPr>
        <w:t>Перелік питань до підсумкового контролю:</w:t>
      </w:r>
    </w:p>
    <w:p w:rsidR="000B4437" w:rsidRDefault="000B4437" w:rsidP="000B4437">
      <w:pPr>
        <w:ind w:right="191"/>
        <w:rPr>
          <w:sz w:val="28"/>
          <w:szCs w:val="28"/>
          <w:lang w:val="uk-UA"/>
        </w:rPr>
      </w:pPr>
    </w:p>
    <w:p w:rsidR="00EC2CED" w:rsidRDefault="00EC2CED" w:rsidP="00EC2CED">
      <w:pPr>
        <w:pStyle w:val="a8"/>
        <w:numPr>
          <w:ilvl w:val="0"/>
          <w:numId w:val="2"/>
        </w:numPr>
        <w:ind w:left="426"/>
        <w:jc w:val="both"/>
        <w:rPr>
          <w:b w:val="0"/>
          <w:szCs w:val="28"/>
        </w:rPr>
      </w:pPr>
      <w:r>
        <w:rPr>
          <w:b w:val="0"/>
          <w:caps/>
          <w:spacing w:val="-2"/>
          <w:szCs w:val="28"/>
        </w:rPr>
        <w:t>Л</w:t>
      </w:r>
      <w:r>
        <w:rPr>
          <w:b w:val="0"/>
          <w:szCs w:val="28"/>
        </w:rPr>
        <w:t>атинська мова –</w:t>
      </w:r>
      <w:r>
        <w:rPr>
          <w:b w:val="0"/>
          <w:caps/>
          <w:spacing w:val="-2"/>
          <w:szCs w:val="28"/>
        </w:rPr>
        <w:t xml:space="preserve"> а</w:t>
      </w:r>
      <w:r>
        <w:rPr>
          <w:b w:val="0"/>
          <w:caps/>
          <w:spacing w:val="-2"/>
          <w:szCs w:val="28"/>
          <w:lang w:val="en-US"/>
        </w:rPr>
        <w:t>lma</w:t>
      </w:r>
      <w:r w:rsidRPr="00EC2CED">
        <w:rPr>
          <w:b w:val="0"/>
          <w:caps/>
          <w:spacing w:val="-2"/>
          <w:szCs w:val="28"/>
        </w:rPr>
        <w:t xml:space="preserve"> </w:t>
      </w:r>
      <w:r>
        <w:rPr>
          <w:b w:val="0"/>
          <w:caps/>
          <w:spacing w:val="-2"/>
          <w:szCs w:val="28"/>
          <w:lang w:val="en-US"/>
        </w:rPr>
        <w:t>mater</w:t>
      </w:r>
      <w:r w:rsidRPr="00EC2CED">
        <w:rPr>
          <w:b w:val="0"/>
          <w:i/>
          <w:caps/>
          <w:spacing w:val="-2"/>
          <w:szCs w:val="28"/>
        </w:rPr>
        <w:t xml:space="preserve"> </w:t>
      </w:r>
      <w:r>
        <w:rPr>
          <w:b w:val="0"/>
          <w:szCs w:val="28"/>
        </w:rPr>
        <w:t>багатьох іноземних мов.</w:t>
      </w:r>
    </w:p>
    <w:p w:rsidR="00EC2CED" w:rsidRDefault="00EC2CED" w:rsidP="00EC2CED">
      <w:pPr>
        <w:pStyle w:val="a8"/>
        <w:numPr>
          <w:ilvl w:val="0"/>
          <w:numId w:val="2"/>
        </w:numPr>
        <w:ind w:left="426"/>
        <w:jc w:val="both"/>
        <w:rPr>
          <w:b w:val="0"/>
          <w:szCs w:val="28"/>
          <w:lang w:val="ru-RU"/>
        </w:rPr>
      </w:pPr>
      <w:r>
        <w:rPr>
          <w:b w:val="0"/>
          <w:szCs w:val="28"/>
        </w:rPr>
        <w:t>Латинський алфавіт. Фонетичні особливості (вимова голосних, дифтонгів, приголосних звуків, сполучення приголосних).</w:t>
      </w:r>
    </w:p>
    <w:p w:rsidR="00EC2CED" w:rsidRDefault="00EC2CED" w:rsidP="00EC2CED">
      <w:pPr>
        <w:pStyle w:val="a8"/>
        <w:numPr>
          <w:ilvl w:val="0"/>
          <w:numId w:val="2"/>
        </w:numPr>
        <w:ind w:left="426"/>
        <w:jc w:val="both"/>
        <w:rPr>
          <w:b w:val="0"/>
          <w:szCs w:val="28"/>
          <w:lang w:val="ru-RU"/>
        </w:rPr>
      </w:pPr>
      <w:r>
        <w:rPr>
          <w:b w:val="0"/>
          <w:szCs w:val="28"/>
        </w:rPr>
        <w:t>Довгота та короткість складу. Правила наголосу.</w:t>
      </w:r>
      <w:r>
        <w:rPr>
          <w:b w:val="0"/>
          <w:szCs w:val="28"/>
          <w:lang w:val="ru-RU"/>
        </w:rPr>
        <w:t xml:space="preserve">  </w:t>
      </w:r>
    </w:p>
    <w:p w:rsidR="00EC2CED" w:rsidRDefault="00EC2CED" w:rsidP="00EC2CED">
      <w:pPr>
        <w:pStyle w:val="a8"/>
        <w:numPr>
          <w:ilvl w:val="0"/>
          <w:numId w:val="2"/>
        </w:numPr>
        <w:ind w:left="426"/>
        <w:jc w:val="both"/>
        <w:rPr>
          <w:b w:val="0"/>
          <w:szCs w:val="28"/>
        </w:rPr>
      </w:pPr>
      <w:r>
        <w:rPr>
          <w:b w:val="0"/>
          <w:szCs w:val="28"/>
        </w:rPr>
        <w:t xml:space="preserve">Про вживання великої літери в латинській мові. </w:t>
      </w:r>
    </w:p>
    <w:p w:rsidR="00EC2CED" w:rsidRDefault="00EC2CED" w:rsidP="00EC2CED">
      <w:pPr>
        <w:pStyle w:val="a8"/>
        <w:numPr>
          <w:ilvl w:val="0"/>
          <w:numId w:val="2"/>
        </w:numPr>
        <w:ind w:left="426"/>
        <w:jc w:val="both"/>
        <w:rPr>
          <w:b w:val="0"/>
          <w:szCs w:val="28"/>
        </w:rPr>
      </w:pPr>
      <w:r>
        <w:rPr>
          <w:b w:val="0"/>
          <w:szCs w:val="28"/>
        </w:rPr>
        <w:t>Загальні відомості про частини мови.</w:t>
      </w:r>
    </w:p>
    <w:p w:rsidR="00EC2CED" w:rsidRDefault="00EC2CED" w:rsidP="00EC2CED">
      <w:pPr>
        <w:pStyle w:val="e4"/>
        <w:numPr>
          <w:ilvl w:val="0"/>
          <w:numId w:val="2"/>
        </w:numPr>
        <w:ind w:left="426"/>
        <w:jc w:val="left"/>
        <w:rPr>
          <w:b w:val="0"/>
          <w:sz w:val="28"/>
          <w:szCs w:val="28"/>
        </w:rPr>
      </w:pPr>
      <w:proofErr w:type="spellStart"/>
      <w:r>
        <w:rPr>
          <w:b w:val="0"/>
          <w:sz w:val="28"/>
          <w:szCs w:val="28"/>
          <w:lang w:val="en-US"/>
        </w:rPr>
        <w:t>Nomen</w:t>
      </w:r>
      <w:proofErr w:type="spellEnd"/>
      <w:r w:rsidRPr="00EC2CED">
        <w:rPr>
          <w:b w:val="0"/>
          <w:sz w:val="28"/>
          <w:szCs w:val="28"/>
        </w:rPr>
        <w:t xml:space="preserve"> </w:t>
      </w:r>
      <w:proofErr w:type="spellStart"/>
      <w:r>
        <w:rPr>
          <w:b w:val="0"/>
          <w:sz w:val="28"/>
          <w:szCs w:val="28"/>
          <w:lang w:val="en-US"/>
        </w:rPr>
        <w:t>Substantivum</w:t>
      </w:r>
      <w:proofErr w:type="spellEnd"/>
      <w:r>
        <w:rPr>
          <w:b w:val="0"/>
          <w:sz w:val="28"/>
          <w:szCs w:val="28"/>
        </w:rPr>
        <w:t xml:space="preserve">. Граматичні категорії латинського іменника. </w:t>
      </w:r>
    </w:p>
    <w:p w:rsidR="00EC2CED" w:rsidRDefault="00EC2CED" w:rsidP="00EC2CED">
      <w:pPr>
        <w:pStyle w:val="e4"/>
        <w:numPr>
          <w:ilvl w:val="0"/>
          <w:numId w:val="2"/>
        </w:numPr>
        <w:ind w:left="426"/>
        <w:jc w:val="left"/>
        <w:rPr>
          <w:b w:val="0"/>
          <w:sz w:val="28"/>
          <w:szCs w:val="28"/>
        </w:rPr>
      </w:pPr>
      <w:proofErr w:type="spellStart"/>
      <w:r>
        <w:rPr>
          <w:b w:val="0"/>
          <w:sz w:val="28"/>
          <w:szCs w:val="28"/>
          <w:lang w:val="en-US"/>
        </w:rPr>
        <w:t>Declinatio</w:t>
      </w:r>
      <w:proofErr w:type="spellEnd"/>
      <w:r w:rsidRPr="00EC2CED">
        <w:rPr>
          <w:b w:val="0"/>
          <w:sz w:val="28"/>
          <w:szCs w:val="28"/>
        </w:rPr>
        <w:t xml:space="preserve"> </w:t>
      </w:r>
      <w:r>
        <w:rPr>
          <w:b w:val="0"/>
          <w:sz w:val="28"/>
          <w:szCs w:val="28"/>
          <w:lang w:val="en-US"/>
        </w:rPr>
        <w:t>I</w:t>
      </w:r>
      <w:r>
        <w:rPr>
          <w:b w:val="0"/>
          <w:sz w:val="28"/>
          <w:szCs w:val="28"/>
        </w:rPr>
        <w:t xml:space="preserve">. (перша відміна іменників). Способи утворення. </w:t>
      </w:r>
    </w:p>
    <w:p w:rsidR="00EC2CED" w:rsidRDefault="00EC2CED" w:rsidP="00EC2CED">
      <w:pPr>
        <w:pStyle w:val="e4"/>
        <w:numPr>
          <w:ilvl w:val="0"/>
          <w:numId w:val="2"/>
        </w:numPr>
        <w:ind w:left="426"/>
        <w:jc w:val="left"/>
        <w:rPr>
          <w:b w:val="0"/>
          <w:sz w:val="28"/>
          <w:szCs w:val="28"/>
        </w:rPr>
      </w:pPr>
      <w:r>
        <w:rPr>
          <w:b w:val="0"/>
          <w:sz w:val="28"/>
          <w:szCs w:val="28"/>
        </w:rPr>
        <w:t>Відмінювання іменників І відміни.</w:t>
      </w:r>
    </w:p>
    <w:p w:rsidR="00EC2CED" w:rsidRDefault="00EC2CED" w:rsidP="00EC2CED">
      <w:pPr>
        <w:pStyle w:val="aa"/>
        <w:numPr>
          <w:ilvl w:val="0"/>
          <w:numId w:val="2"/>
        </w:numPr>
        <w:ind w:left="426"/>
        <w:rPr>
          <w:sz w:val="28"/>
          <w:szCs w:val="28"/>
          <w:lang w:val="uk-UA"/>
        </w:rPr>
      </w:pPr>
      <w:r>
        <w:rPr>
          <w:sz w:val="28"/>
          <w:szCs w:val="28"/>
          <w:lang w:val="uk-UA"/>
        </w:rPr>
        <w:t>Дієслово «</w:t>
      </w:r>
      <w:proofErr w:type="spellStart"/>
      <w:r>
        <w:rPr>
          <w:sz w:val="28"/>
          <w:szCs w:val="28"/>
          <w:lang w:val="uk-UA"/>
        </w:rPr>
        <w:t>esse</w:t>
      </w:r>
      <w:proofErr w:type="spellEnd"/>
      <w:r>
        <w:rPr>
          <w:sz w:val="28"/>
          <w:szCs w:val="28"/>
          <w:lang w:val="uk-UA"/>
        </w:rPr>
        <w:t xml:space="preserve">» в часах системи </w:t>
      </w:r>
      <w:proofErr w:type="spellStart"/>
      <w:r>
        <w:rPr>
          <w:sz w:val="28"/>
          <w:szCs w:val="28"/>
          <w:lang w:val="uk-UA"/>
        </w:rPr>
        <w:t>інфекта</w:t>
      </w:r>
      <w:proofErr w:type="spellEnd"/>
      <w:r>
        <w:rPr>
          <w:sz w:val="28"/>
          <w:szCs w:val="28"/>
          <w:lang w:val="uk-UA"/>
        </w:rPr>
        <w:t xml:space="preserve"> (</w:t>
      </w:r>
      <w:proofErr w:type="spellStart"/>
      <w:r>
        <w:rPr>
          <w:sz w:val="28"/>
          <w:szCs w:val="28"/>
          <w:lang w:val="uk-UA"/>
        </w:rPr>
        <w:t>indicativi</w:t>
      </w:r>
      <w:proofErr w:type="spellEnd"/>
      <w:r>
        <w:rPr>
          <w:sz w:val="28"/>
          <w:szCs w:val="28"/>
          <w:lang w:val="uk-UA"/>
        </w:rPr>
        <w:t>).</w:t>
      </w:r>
    </w:p>
    <w:p w:rsidR="00EC2CED" w:rsidRDefault="00EC2CED" w:rsidP="00EC2CED">
      <w:pPr>
        <w:pStyle w:val="aa"/>
        <w:numPr>
          <w:ilvl w:val="0"/>
          <w:numId w:val="2"/>
        </w:numPr>
        <w:ind w:left="426"/>
        <w:rPr>
          <w:sz w:val="28"/>
          <w:szCs w:val="28"/>
        </w:rPr>
      </w:pPr>
      <w:proofErr w:type="spellStart"/>
      <w:r>
        <w:rPr>
          <w:sz w:val="28"/>
          <w:szCs w:val="28"/>
          <w:lang w:val="en-US"/>
        </w:rPr>
        <w:t>Declinatio</w:t>
      </w:r>
      <w:proofErr w:type="spellEnd"/>
      <w:r>
        <w:rPr>
          <w:sz w:val="28"/>
          <w:szCs w:val="28"/>
          <w:lang w:val="uk-UA"/>
        </w:rPr>
        <w:t xml:space="preserve"> </w:t>
      </w:r>
      <w:r>
        <w:rPr>
          <w:sz w:val="28"/>
          <w:szCs w:val="28"/>
          <w:lang w:val="en-US"/>
        </w:rPr>
        <w:t>II</w:t>
      </w:r>
      <w:r>
        <w:rPr>
          <w:sz w:val="28"/>
          <w:szCs w:val="28"/>
          <w:lang w:val="uk-UA"/>
        </w:rPr>
        <w:t xml:space="preserve">. (друга відміна іменників). Способи утворення. </w:t>
      </w:r>
    </w:p>
    <w:p w:rsidR="00EC2CED" w:rsidRDefault="00EC2CED" w:rsidP="00EC2CED">
      <w:pPr>
        <w:pStyle w:val="a8"/>
        <w:numPr>
          <w:ilvl w:val="0"/>
          <w:numId w:val="2"/>
        </w:numPr>
        <w:ind w:left="426"/>
        <w:jc w:val="left"/>
        <w:rPr>
          <w:b w:val="0"/>
          <w:szCs w:val="28"/>
        </w:rPr>
      </w:pPr>
      <w:r>
        <w:rPr>
          <w:b w:val="0"/>
          <w:szCs w:val="28"/>
        </w:rPr>
        <w:t>Відмінювання іменників ІІ відміни.</w:t>
      </w:r>
    </w:p>
    <w:p w:rsidR="00EC2CED" w:rsidRDefault="00EC2CED" w:rsidP="00EC2CED">
      <w:pPr>
        <w:pStyle w:val="a8"/>
        <w:numPr>
          <w:ilvl w:val="0"/>
          <w:numId w:val="2"/>
        </w:numPr>
        <w:ind w:left="426"/>
        <w:jc w:val="left"/>
        <w:rPr>
          <w:b w:val="0"/>
          <w:szCs w:val="28"/>
        </w:rPr>
      </w:pPr>
      <w:r>
        <w:rPr>
          <w:b w:val="0"/>
          <w:szCs w:val="28"/>
        </w:rPr>
        <w:t>Правило середнього роду. Особливості відміни іменників чоловічого та середнього роду.</w:t>
      </w:r>
    </w:p>
    <w:p w:rsidR="00EC2CED" w:rsidRDefault="00EC2CED" w:rsidP="00EC2CED">
      <w:pPr>
        <w:pStyle w:val="a8"/>
        <w:numPr>
          <w:ilvl w:val="0"/>
          <w:numId w:val="2"/>
        </w:numPr>
        <w:ind w:left="426"/>
        <w:jc w:val="left"/>
        <w:rPr>
          <w:b w:val="0"/>
          <w:szCs w:val="28"/>
        </w:rPr>
      </w:pPr>
      <w:r>
        <w:rPr>
          <w:b w:val="0"/>
          <w:szCs w:val="28"/>
        </w:rPr>
        <w:t>Узгодження прикметників з іменниками.</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proofErr w:type="spellStart"/>
      <w:r>
        <w:rPr>
          <w:sz w:val="28"/>
          <w:szCs w:val="28"/>
          <w:lang w:val="uk-UA"/>
        </w:rPr>
        <w:t>Declinatio</w:t>
      </w:r>
      <w:proofErr w:type="spellEnd"/>
      <w:r>
        <w:rPr>
          <w:sz w:val="28"/>
          <w:szCs w:val="28"/>
          <w:lang w:val="uk-UA"/>
        </w:rPr>
        <w:t xml:space="preserve"> III. (третя відміна іменників). Способи утворення. </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r>
        <w:rPr>
          <w:sz w:val="28"/>
          <w:szCs w:val="28"/>
          <w:lang w:val="uk-UA"/>
        </w:rPr>
        <w:t>Типи відміни (приголосна, мішана, голосна).</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r>
        <w:rPr>
          <w:sz w:val="28"/>
          <w:szCs w:val="28"/>
          <w:lang w:val="uk-UA"/>
        </w:rPr>
        <w:t xml:space="preserve">Поняття про </w:t>
      </w:r>
      <w:proofErr w:type="spellStart"/>
      <w:r>
        <w:rPr>
          <w:sz w:val="28"/>
          <w:szCs w:val="28"/>
          <w:lang w:val="uk-UA"/>
        </w:rPr>
        <w:t>різноскладовість</w:t>
      </w:r>
      <w:proofErr w:type="spellEnd"/>
      <w:r>
        <w:rPr>
          <w:sz w:val="28"/>
          <w:szCs w:val="28"/>
          <w:lang w:val="uk-UA"/>
        </w:rPr>
        <w:t>. Особливості відмінювання.</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proofErr w:type="spellStart"/>
      <w:r>
        <w:rPr>
          <w:sz w:val="28"/>
          <w:szCs w:val="28"/>
          <w:lang w:val="uk-UA"/>
        </w:rPr>
        <w:t>Declinatio</w:t>
      </w:r>
      <w:proofErr w:type="spellEnd"/>
      <w:r>
        <w:rPr>
          <w:sz w:val="28"/>
          <w:szCs w:val="28"/>
          <w:lang w:val="uk-UA"/>
        </w:rPr>
        <w:t xml:space="preserve"> IV. (IV відміна іменників). Способи утворення та особливості відмінювання.</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proofErr w:type="spellStart"/>
      <w:r>
        <w:rPr>
          <w:sz w:val="28"/>
          <w:szCs w:val="28"/>
          <w:lang w:val="uk-UA"/>
        </w:rPr>
        <w:t>Declinatio</w:t>
      </w:r>
      <w:proofErr w:type="spellEnd"/>
      <w:r>
        <w:rPr>
          <w:sz w:val="28"/>
          <w:szCs w:val="28"/>
          <w:lang w:val="uk-UA"/>
        </w:rPr>
        <w:t xml:space="preserve"> V. (V відміна іменників). Способи утворення та особливості відмінювання. </w:t>
      </w:r>
    </w:p>
    <w:p w:rsidR="00EC2CED" w:rsidRDefault="00EC2CED" w:rsidP="00EC2CED">
      <w:pPr>
        <w:pStyle w:val="aa"/>
        <w:numPr>
          <w:ilvl w:val="0"/>
          <w:numId w:val="2"/>
        </w:numPr>
        <w:ind w:left="426"/>
        <w:rPr>
          <w:sz w:val="28"/>
          <w:szCs w:val="28"/>
          <w:lang w:val="uk-UA"/>
        </w:rPr>
      </w:pPr>
      <w:r>
        <w:rPr>
          <w:sz w:val="28"/>
          <w:szCs w:val="28"/>
          <w:lang w:val="uk-UA"/>
        </w:rPr>
        <w:t xml:space="preserve">Прикметник. Граматичні категорії прикметника. </w:t>
      </w:r>
    </w:p>
    <w:p w:rsidR="00EC2CED" w:rsidRDefault="00EC2CED" w:rsidP="00EC2CED">
      <w:pPr>
        <w:pStyle w:val="aa"/>
        <w:numPr>
          <w:ilvl w:val="0"/>
          <w:numId w:val="2"/>
        </w:numPr>
        <w:ind w:left="426"/>
        <w:rPr>
          <w:sz w:val="28"/>
          <w:szCs w:val="28"/>
          <w:lang w:val="uk-UA"/>
        </w:rPr>
      </w:pPr>
      <w:r>
        <w:rPr>
          <w:sz w:val="28"/>
          <w:szCs w:val="28"/>
          <w:lang w:val="uk-UA"/>
        </w:rPr>
        <w:t>Дві групи прикметників. Прикметники</w:t>
      </w:r>
      <w:r>
        <w:rPr>
          <w:b/>
          <w:sz w:val="28"/>
          <w:szCs w:val="28"/>
          <w:lang w:val="uk-UA"/>
        </w:rPr>
        <w:t xml:space="preserve"> </w:t>
      </w:r>
      <w:r>
        <w:rPr>
          <w:sz w:val="28"/>
          <w:szCs w:val="28"/>
          <w:lang w:val="uk-UA"/>
        </w:rPr>
        <w:t>I, I, ІІІ  відміни</w:t>
      </w:r>
      <w:r>
        <w:rPr>
          <w:b/>
          <w:sz w:val="28"/>
          <w:szCs w:val="28"/>
          <w:lang w:val="uk-UA"/>
        </w:rPr>
        <w:t>.</w:t>
      </w:r>
      <w:r>
        <w:rPr>
          <w:sz w:val="28"/>
          <w:szCs w:val="28"/>
          <w:lang w:val="uk-UA"/>
        </w:rPr>
        <w:t xml:space="preserve"> Способи творення. </w:t>
      </w:r>
    </w:p>
    <w:p w:rsidR="00EC2CED" w:rsidRDefault="00EC2CED" w:rsidP="00EC2CED">
      <w:pPr>
        <w:pStyle w:val="aa"/>
        <w:numPr>
          <w:ilvl w:val="0"/>
          <w:numId w:val="2"/>
        </w:numPr>
        <w:ind w:left="426"/>
        <w:jc w:val="both"/>
        <w:rPr>
          <w:sz w:val="28"/>
          <w:szCs w:val="28"/>
          <w:lang w:val="uk-UA"/>
        </w:rPr>
      </w:pPr>
      <w:r>
        <w:rPr>
          <w:sz w:val="28"/>
          <w:szCs w:val="28"/>
          <w:lang w:val="uk-UA"/>
        </w:rPr>
        <w:t>Ступені порівняння прикметників. Синтаксис відмінків при ступенях порівняння прикметників та їх приклади.</w:t>
      </w:r>
    </w:p>
    <w:p w:rsidR="00EC2CED" w:rsidRDefault="00EC2CED" w:rsidP="00EC2CED">
      <w:pPr>
        <w:pStyle w:val="aa"/>
        <w:numPr>
          <w:ilvl w:val="0"/>
          <w:numId w:val="2"/>
        </w:numPr>
        <w:ind w:left="426"/>
        <w:rPr>
          <w:sz w:val="28"/>
          <w:szCs w:val="28"/>
          <w:lang w:val="uk-UA"/>
        </w:rPr>
      </w:pPr>
      <w:r>
        <w:rPr>
          <w:sz w:val="28"/>
          <w:szCs w:val="28"/>
          <w:lang w:val="uk-UA"/>
        </w:rPr>
        <w:t>Суплетивні ступені порівняння прикметників та їх особливості.</w:t>
      </w:r>
    </w:p>
    <w:p w:rsidR="00EC2CED" w:rsidRDefault="00EC2CED" w:rsidP="00EC2CED">
      <w:pPr>
        <w:pStyle w:val="a8"/>
        <w:numPr>
          <w:ilvl w:val="0"/>
          <w:numId w:val="2"/>
        </w:numPr>
        <w:ind w:left="426"/>
        <w:jc w:val="both"/>
        <w:rPr>
          <w:b w:val="0"/>
          <w:szCs w:val="28"/>
        </w:rPr>
      </w:pPr>
      <w:r>
        <w:rPr>
          <w:b w:val="0"/>
          <w:szCs w:val="28"/>
        </w:rPr>
        <w:t>Прислівник. Граматичні категорії прислівника.</w:t>
      </w:r>
    </w:p>
    <w:p w:rsidR="00EC2CED" w:rsidRDefault="00EC2CED" w:rsidP="00EC2CED">
      <w:pPr>
        <w:pStyle w:val="a8"/>
        <w:numPr>
          <w:ilvl w:val="0"/>
          <w:numId w:val="2"/>
        </w:numPr>
        <w:ind w:left="426"/>
        <w:jc w:val="both"/>
        <w:rPr>
          <w:b w:val="0"/>
          <w:szCs w:val="28"/>
        </w:rPr>
      </w:pPr>
      <w:r>
        <w:rPr>
          <w:b w:val="0"/>
          <w:szCs w:val="28"/>
        </w:rPr>
        <w:t xml:space="preserve">Ступені порівняння прислівників. </w:t>
      </w:r>
    </w:p>
    <w:p w:rsidR="00EC2CED" w:rsidRDefault="00EC2CED" w:rsidP="00EC2CED">
      <w:pPr>
        <w:pStyle w:val="a8"/>
        <w:numPr>
          <w:ilvl w:val="0"/>
          <w:numId w:val="2"/>
        </w:numPr>
        <w:ind w:left="426"/>
        <w:jc w:val="both"/>
        <w:rPr>
          <w:b w:val="0"/>
          <w:szCs w:val="28"/>
        </w:rPr>
      </w:pPr>
      <w:r>
        <w:rPr>
          <w:b w:val="0"/>
          <w:szCs w:val="28"/>
        </w:rPr>
        <w:t xml:space="preserve">Займенник. Граматичні категорії. Типи латинських займенників. </w:t>
      </w:r>
    </w:p>
    <w:p w:rsidR="00EC2CED" w:rsidRDefault="00EC2CED" w:rsidP="00EC2CED">
      <w:pPr>
        <w:pStyle w:val="a8"/>
        <w:numPr>
          <w:ilvl w:val="0"/>
          <w:numId w:val="2"/>
        </w:numPr>
        <w:ind w:left="426"/>
        <w:jc w:val="both"/>
        <w:rPr>
          <w:b w:val="0"/>
          <w:szCs w:val="28"/>
        </w:rPr>
      </w:pPr>
      <w:r>
        <w:rPr>
          <w:b w:val="0"/>
          <w:szCs w:val="28"/>
        </w:rPr>
        <w:t xml:space="preserve">Особові та вказівні займенники. Відмінювання особових займенників. </w:t>
      </w:r>
    </w:p>
    <w:p w:rsidR="00EC2CED" w:rsidRDefault="00EC2CED" w:rsidP="00EC2CED">
      <w:pPr>
        <w:pStyle w:val="a8"/>
        <w:numPr>
          <w:ilvl w:val="0"/>
          <w:numId w:val="2"/>
        </w:numPr>
        <w:ind w:left="426"/>
        <w:jc w:val="both"/>
        <w:rPr>
          <w:b w:val="0"/>
          <w:szCs w:val="28"/>
        </w:rPr>
      </w:pPr>
      <w:r>
        <w:rPr>
          <w:b w:val="0"/>
          <w:szCs w:val="28"/>
        </w:rPr>
        <w:t>Відносні займенники та їх відмінювання.</w:t>
      </w:r>
    </w:p>
    <w:p w:rsidR="00EC2CED" w:rsidRDefault="00EC2CED" w:rsidP="00EC2CED">
      <w:pPr>
        <w:pStyle w:val="a8"/>
        <w:numPr>
          <w:ilvl w:val="0"/>
          <w:numId w:val="2"/>
        </w:numPr>
        <w:ind w:left="426"/>
        <w:jc w:val="both"/>
        <w:rPr>
          <w:b w:val="0"/>
          <w:szCs w:val="28"/>
        </w:rPr>
      </w:pPr>
      <w:r>
        <w:rPr>
          <w:b w:val="0"/>
          <w:szCs w:val="28"/>
        </w:rPr>
        <w:t xml:space="preserve">Зворотний займенник та його відмінювання. </w:t>
      </w:r>
    </w:p>
    <w:p w:rsidR="00EC2CED" w:rsidRDefault="00EC2CED" w:rsidP="00EC2CED">
      <w:pPr>
        <w:pStyle w:val="a8"/>
        <w:numPr>
          <w:ilvl w:val="0"/>
          <w:numId w:val="2"/>
        </w:numPr>
        <w:ind w:left="426"/>
        <w:jc w:val="both"/>
        <w:rPr>
          <w:b w:val="0"/>
          <w:szCs w:val="28"/>
        </w:rPr>
      </w:pPr>
      <w:r>
        <w:rPr>
          <w:b w:val="0"/>
          <w:szCs w:val="28"/>
        </w:rPr>
        <w:t>Присвійні займенники та їх утворення.</w:t>
      </w:r>
      <w:r>
        <w:rPr>
          <w:szCs w:val="28"/>
        </w:rPr>
        <w:t xml:space="preserve"> </w:t>
      </w:r>
      <w:r>
        <w:rPr>
          <w:b w:val="0"/>
          <w:szCs w:val="28"/>
        </w:rPr>
        <w:t>Відмінювання присвійних займенників за зразком іменників І та ІІ відміни.</w:t>
      </w:r>
    </w:p>
    <w:p w:rsidR="00EC2CED" w:rsidRDefault="00EC2CED" w:rsidP="00EC2CED">
      <w:pPr>
        <w:pStyle w:val="a8"/>
        <w:numPr>
          <w:ilvl w:val="0"/>
          <w:numId w:val="2"/>
        </w:numPr>
        <w:tabs>
          <w:tab w:val="left" w:pos="0"/>
        </w:tabs>
        <w:ind w:left="426"/>
        <w:jc w:val="both"/>
        <w:rPr>
          <w:b w:val="0"/>
          <w:szCs w:val="28"/>
        </w:rPr>
      </w:pPr>
      <w:r>
        <w:rPr>
          <w:b w:val="0"/>
          <w:szCs w:val="28"/>
        </w:rPr>
        <w:t>Займенникові прикметники та особливість їх відмінювання.</w:t>
      </w:r>
    </w:p>
    <w:p w:rsidR="00EC2CED" w:rsidRDefault="00EC2CED" w:rsidP="00EC2CED">
      <w:pPr>
        <w:pStyle w:val="a8"/>
        <w:numPr>
          <w:ilvl w:val="0"/>
          <w:numId w:val="2"/>
        </w:numPr>
        <w:tabs>
          <w:tab w:val="left" w:pos="0"/>
        </w:tabs>
        <w:ind w:left="426"/>
        <w:jc w:val="both"/>
        <w:rPr>
          <w:b w:val="0"/>
          <w:szCs w:val="28"/>
        </w:rPr>
      </w:pPr>
      <w:r>
        <w:rPr>
          <w:b w:val="0"/>
          <w:szCs w:val="28"/>
        </w:rPr>
        <w:t xml:space="preserve">Числівник. Відмінювання числівників. </w:t>
      </w:r>
    </w:p>
    <w:p w:rsidR="00EC2CED" w:rsidRDefault="00EC2CED" w:rsidP="00EC2CED">
      <w:pPr>
        <w:pStyle w:val="a8"/>
        <w:numPr>
          <w:ilvl w:val="0"/>
          <w:numId w:val="2"/>
        </w:numPr>
        <w:tabs>
          <w:tab w:val="left" w:pos="0"/>
        </w:tabs>
        <w:ind w:left="426"/>
        <w:jc w:val="both"/>
        <w:rPr>
          <w:b w:val="0"/>
          <w:szCs w:val="28"/>
        </w:rPr>
      </w:pPr>
      <w:r>
        <w:rPr>
          <w:b w:val="0"/>
          <w:szCs w:val="28"/>
        </w:rPr>
        <w:t>Кількісні і порядкові числівники.</w:t>
      </w:r>
    </w:p>
    <w:p w:rsidR="00EC2CED" w:rsidRDefault="00EC2CED" w:rsidP="00EC2CED">
      <w:pPr>
        <w:pStyle w:val="a8"/>
        <w:numPr>
          <w:ilvl w:val="0"/>
          <w:numId w:val="2"/>
        </w:numPr>
        <w:ind w:left="426"/>
        <w:jc w:val="both"/>
        <w:rPr>
          <w:b w:val="0"/>
          <w:szCs w:val="28"/>
        </w:rPr>
      </w:pPr>
      <w:r>
        <w:rPr>
          <w:b w:val="0"/>
          <w:szCs w:val="28"/>
        </w:rPr>
        <w:t>Дієслово. Неозначена форма дієслова. Граматичні категорії дієслова.</w:t>
      </w:r>
    </w:p>
    <w:p w:rsidR="00EC2CED" w:rsidRDefault="00EC2CED" w:rsidP="00EC2CED">
      <w:pPr>
        <w:pStyle w:val="a8"/>
        <w:numPr>
          <w:ilvl w:val="0"/>
          <w:numId w:val="2"/>
        </w:numPr>
        <w:ind w:left="426"/>
        <w:jc w:val="both"/>
        <w:rPr>
          <w:b w:val="0"/>
          <w:szCs w:val="28"/>
        </w:rPr>
      </w:pPr>
      <w:r>
        <w:rPr>
          <w:b w:val="0"/>
          <w:szCs w:val="28"/>
        </w:rPr>
        <w:t xml:space="preserve">Основні форми дієслова. Дієвідміни та особові закінчення латинського </w:t>
      </w:r>
      <w:r>
        <w:rPr>
          <w:b w:val="0"/>
          <w:szCs w:val="28"/>
        </w:rPr>
        <w:lastRenderedPageBreak/>
        <w:t xml:space="preserve">дієслова. </w:t>
      </w:r>
    </w:p>
    <w:p w:rsidR="00EC2CED" w:rsidRDefault="00EC2CED" w:rsidP="00EC2CED">
      <w:pPr>
        <w:pStyle w:val="a8"/>
        <w:numPr>
          <w:ilvl w:val="0"/>
          <w:numId w:val="2"/>
        </w:numPr>
        <w:ind w:left="426"/>
        <w:jc w:val="both"/>
        <w:rPr>
          <w:b w:val="0"/>
          <w:szCs w:val="28"/>
        </w:rPr>
      </w:pPr>
      <w:r>
        <w:rPr>
          <w:b w:val="0"/>
          <w:szCs w:val="28"/>
        </w:rPr>
        <w:t xml:space="preserve">Утворення часів системи </w:t>
      </w:r>
      <w:proofErr w:type="spellStart"/>
      <w:r>
        <w:rPr>
          <w:b w:val="0"/>
          <w:szCs w:val="28"/>
        </w:rPr>
        <w:t>інфекта</w:t>
      </w:r>
      <w:proofErr w:type="spellEnd"/>
      <w:r>
        <w:rPr>
          <w:b w:val="0"/>
          <w:szCs w:val="28"/>
        </w:rPr>
        <w:t xml:space="preserve"> (активний та пасивний стани, шляхи їх утворення).</w:t>
      </w:r>
    </w:p>
    <w:p w:rsidR="00EC2CED" w:rsidRDefault="00EC2CED" w:rsidP="00EC2CED">
      <w:pPr>
        <w:pStyle w:val="aa"/>
        <w:numPr>
          <w:ilvl w:val="0"/>
          <w:numId w:val="2"/>
        </w:numPr>
        <w:ind w:left="426"/>
        <w:jc w:val="both"/>
        <w:rPr>
          <w:sz w:val="28"/>
          <w:szCs w:val="28"/>
          <w:lang w:val="uk-UA"/>
        </w:rPr>
      </w:pPr>
      <w:r>
        <w:rPr>
          <w:sz w:val="28"/>
          <w:szCs w:val="28"/>
          <w:lang w:val="uk-UA"/>
        </w:rPr>
        <w:t xml:space="preserve">Особливості утворення часу та відмінювання дієслів у </w:t>
      </w:r>
      <w:proofErr w:type="spellStart"/>
      <w:r>
        <w:rPr>
          <w:sz w:val="28"/>
          <w:szCs w:val="28"/>
          <w:lang w:val="en-US"/>
        </w:rPr>
        <w:t>Imperfectum</w:t>
      </w:r>
      <w:proofErr w:type="spellEnd"/>
      <w:r>
        <w:rPr>
          <w:sz w:val="28"/>
          <w:szCs w:val="28"/>
          <w:lang w:val="uk-UA"/>
        </w:rPr>
        <w:t xml:space="preserve"> </w:t>
      </w:r>
      <w:proofErr w:type="spellStart"/>
      <w:r>
        <w:rPr>
          <w:sz w:val="28"/>
          <w:szCs w:val="28"/>
          <w:lang w:val="en-US"/>
        </w:rPr>
        <w:t>indicativ</w:t>
      </w:r>
      <w:proofErr w:type="spellEnd"/>
      <w:r>
        <w:rPr>
          <w:sz w:val="28"/>
          <w:szCs w:val="28"/>
          <w:lang w:val="uk-UA"/>
        </w:rPr>
        <w:t xml:space="preserve">і </w:t>
      </w:r>
      <w:r>
        <w:rPr>
          <w:sz w:val="28"/>
          <w:szCs w:val="28"/>
          <w:lang w:val="en-US"/>
        </w:rPr>
        <w:t>et</w:t>
      </w:r>
      <w:r>
        <w:rPr>
          <w:sz w:val="28"/>
          <w:szCs w:val="28"/>
          <w:lang w:val="uk-UA"/>
        </w:rPr>
        <w:t xml:space="preserve"> </w:t>
      </w:r>
      <w:proofErr w:type="spellStart"/>
      <w:r>
        <w:rPr>
          <w:sz w:val="28"/>
          <w:szCs w:val="28"/>
          <w:lang w:val="en-US"/>
        </w:rPr>
        <w:t>passiv</w:t>
      </w:r>
      <w:proofErr w:type="spellEnd"/>
      <w:r>
        <w:rPr>
          <w:sz w:val="28"/>
          <w:szCs w:val="28"/>
          <w:lang w:val="uk-UA"/>
        </w:rPr>
        <w:t xml:space="preserve">і та особових закінчень. </w:t>
      </w:r>
    </w:p>
    <w:p w:rsidR="00EC2CED" w:rsidRDefault="00EC2CED" w:rsidP="00EC2CED">
      <w:pPr>
        <w:pStyle w:val="aa"/>
        <w:numPr>
          <w:ilvl w:val="0"/>
          <w:numId w:val="2"/>
        </w:numPr>
        <w:ind w:left="426"/>
        <w:jc w:val="both"/>
        <w:rPr>
          <w:b/>
          <w:caps/>
          <w:spacing w:val="-2"/>
          <w:sz w:val="28"/>
          <w:szCs w:val="28"/>
          <w:lang w:val="uk-UA"/>
        </w:rPr>
      </w:pPr>
      <w:r>
        <w:rPr>
          <w:sz w:val="28"/>
          <w:szCs w:val="28"/>
          <w:lang w:val="uk-UA"/>
        </w:rPr>
        <w:t xml:space="preserve">Особливості утворення часу та відмінювання дієслів у </w:t>
      </w:r>
      <w:proofErr w:type="spellStart"/>
      <w:r>
        <w:rPr>
          <w:sz w:val="28"/>
          <w:szCs w:val="28"/>
          <w:lang w:val="en-US"/>
        </w:rPr>
        <w:t>Futurum</w:t>
      </w:r>
      <w:proofErr w:type="spellEnd"/>
      <w:r>
        <w:rPr>
          <w:sz w:val="28"/>
          <w:szCs w:val="28"/>
          <w:lang w:val="uk-UA"/>
        </w:rPr>
        <w:t xml:space="preserve"> </w:t>
      </w:r>
      <w:r>
        <w:rPr>
          <w:sz w:val="28"/>
          <w:szCs w:val="28"/>
          <w:lang w:val="en-US"/>
        </w:rPr>
        <w:t>I</w:t>
      </w:r>
      <w:r>
        <w:rPr>
          <w:sz w:val="28"/>
          <w:szCs w:val="28"/>
          <w:lang w:val="uk-UA"/>
        </w:rPr>
        <w:t xml:space="preserve"> </w:t>
      </w:r>
      <w:proofErr w:type="spellStart"/>
      <w:r>
        <w:rPr>
          <w:sz w:val="28"/>
          <w:szCs w:val="28"/>
          <w:lang w:val="en-US"/>
        </w:rPr>
        <w:t>indicativ</w:t>
      </w:r>
      <w:proofErr w:type="spellEnd"/>
      <w:r>
        <w:rPr>
          <w:sz w:val="28"/>
          <w:szCs w:val="28"/>
          <w:lang w:val="uk-UA"/>
        </w:rPr>
        <w:t xml:space="preserve">і </w:t>
      </w:r>
      <w:proofErr w:type="spellStart"/>
      <w:r>
        <w:rPr>
          <w:sz w:val="28"/>
          <w:szCs w:val="28"/>
          <w:lang w:val="en-US"/>
        </w:rPr>
        <w:t>activ</w:t>
      </w:r>
      <w:proofErr w:type="spellEnd"/>
      <w:r>
        <w:rPr>
          <w:sz w:val="28"/>
          <w:szCs w:val="28"/>
          <w:lang w:val="uk-UA"/>
        </w:rPr>
        <w:t xml:space="preserve">і </w:t>
      </w:r>
      <w:r>
        <w:rPr>
          <w:sz w:val="28"/>
          <w:szCs w:val="28"/>
          <w:lang w:val="en-US"/>
        </w:rPr>
        <w:t>et</w:t>
      </w:r>
      <w:r>
        <w:rPr>
          <w:sz w:val="28"/>
          <w:szCs w:val="28"/>
          <w:lang w:val="uk-UA"/>
        </w:rPr>
        <w:t xml:space="preserve"> </w:t>
      </w:r>
      <w:proofErr w:type="spellStart"/>
      <w:r>
        <w:rPr>
          <w:sz w:val="28"/>
          <w:szCs w:val="28"/>
          <w:lang w:val="en-US"/>
        </w:rPr>
        <w:t>passiv</w:t>
      </w:r>
      <w:proofErr w:type="spellEnd"/>
      <w:r>
        <w:rPr>
          <w:sz w:val="28"/>
          <w:szCs w:val="28"/>
          <w:lang w:val="uk-UA"/>
        </w:rPr>
        <w:t>і та особових закінчень.</w:t>
      </w:r>
    </w:p>
    <w:p w:rsidR="00EC2CED" w:rsidRDefault="00EC2CED" w:rsidP="00EC2CED">
      <w:pPr>
        <w:pStyle w:val="a8"/>
        <w:numPr>
          <w:ilvl w:val="0"/>
          <w:numId w:val="2"/>
        </w:numPr>
        <w:ind w:left="426"/>
        <w:jc w:val="both"/>
        <w:rPr>
          <w:b w:val="0"/>
          <w:szCs w:val="28"/>
        </w:rPr>
      </w:pPr>
      <w:r>
        <w:rPr>
          <w:b w:val="0"/>
          <w:szCs w:val="28"/>
        </w:rPr>
        <w:t>Утворення часів системи перфекта активного та пасивного стану.</w:t>
      </w:r>
    </w:p>
    <w:p w:rsidR="00EC2CED" w:rsidRDefault="00EC2CED" w:rsidP="00EC2CED">
      <w:pPr>
        <w:pStyle w:val="aa"/>
        <w:numPr>
          <w:ilvl w:val="0"/>
          <w:numId w:val="2"/>
        </w:numPr>
        <w:ind w:left="426"/>
        <w:jc w:val="both"/>
        <w:rPr>
          <w:b/>
          <w:caps/>
          <w:spacing w:val="-2"/>
          <w:sz w:val="28"/>
          <w:szCs w:val="28"/>
          <w:lang w:val="uk-UA"/>
        </w:rPr>
      </w:pPr>
      <w:r>
        <w:rPr>
          <w:sz w:val="28"/>
          <w:szCs w:val="28"/>
          <w:lang w:val="uk-UA"/>
        </w:rPr>
        <w:t>Особливості утворення часу та відмінювання дієслів у Р</w:t>
      </w:r>
      <w:proofErr w:type="spellStart"/>
      <w:r>
        <w:rPr>
          <w:sz w:val="28"/>
          <w:szCs w:val="28"/>
          <w:lang w:val="en-US"/>
        </w:rPr>
        <w:t>erfectum</w:t>
      </w:r>
      <w:proofErr w:type="spellEnd"/>
      <w:r>
        <w:rPr>
          <w:sz w:val="28"/>
          <w:szCs w:val="28"/>
          <w:lang w:val="uk-UA"/>
        </w:rPr>
        <w:t xml:space="preserve"> </w:t>
      </w:r>
      <w:proofErr w:type="spellStart"/>
      <w:r>
        <w:rPr>
          <w:sz w:val="28"/>
          <w:szCs w:val="28"/>
          <w:lang w:val="en-US"/>
        </w:rPr>
        <w:t>indicativ</w:t>
      </w:r>
      <w:proofErr w:type="spellEnd"/>
      <w:r>
        <w:rPr>
          <w:sz w:val="28"/>
          <w:szCs w:val="28"/>
          <w:lang w:val="uk-UA"/>
        </w:rPr>
        <w:t xml:space="preserve">і </w:t>
      </w:r>
      <w:r>
        <w:rPr>
          <w:sz w:val="28"/>
          <w:szCs w:val="28"/>
          <w:lang w:val="en-US"/>
        </w:rPr>
        <w:t>et</w:t>
      </w:r>
      <w:r>
        <w:rPr>
          <w:sz w:val="28"/>
          <w:szCs w:val="28"/>
          <w:lang w:val="uk-UA"/>
        </w:rPr>
        <w:t xml:space="preserve"> </w:t>
      </w:r>
      <w:proofErr w:type="spellStart"/>
      <w:r>
        <w:rPr>
          <w:sz w:val="28"/>
          <w:szCs w:val="28"/>
          <w:lang w:val="en-US"/>
        </w:rPr>
        <w:t>passiv</w:t>
      </w:r>
      <w:proofErr w:type="spellEnd"/>
      <w:r>
        <w:rPr>
          <w:sz w:val="28"/>
          <w:szCs w:val="28"/>
          <w:lang w:val="uk-UA"/>
        </w:rPr>
        <w:t xml:space="preserve">і та особових закінчень. </w:t>
      </w:r>
    </w:p>
    <w:p w:rsidR="00EC2CED" w:rsidRDefault="00EC2CED" w:rsidP="00EC2CED">
      <w:pPr>
        <w:pStyle w:val="aa"/>
        <w:numPr>
          <w:ilvl w:val="0"/>
          <w:numId w:val="2"/>
        </w:numPr>
        <w:ind w:left="426"/>
        <w:jc w:val="both"/>
        <w:rPr>
          <w:b/>
          <w:caps/>
          <w:spacing w:val="-2"/>
          <w:sz w:val="28"/>
          <w:szCs w:val="28"/>
          <w:lang w:val="uk-UA"/>
        </w:rPr>
      </w:pPr>
      <w:r>
        <w:rPr>
          <w:sz w:val="28"/>
          <w:szCs w:val="28"/>
          <w:lang w:val="uk-UA"/>
        </w:rPr>
        <w:t xml:space="preserve">Особливості утворення часу та відмінювання дієслів у </w:t>
      </w:r>
      <w:proofErr w:type="spellStart"/>
      <w:r>
        <w:rPr>
          <w:sz w:val="28"/>
          <w:szCs w:val="28"/>
          <w:lang w:val="en-US"/>
        </w:rPr>
        <w:t>Plusquamperfectum</w:t>
      </w:r>
      <w:proofErr w:type="spellEnd"/>
      <w:r>
        <w:rPr>
          <w:sz w:val="28"/>
          <w:szCs w:val="28"/>
          <w:lang w:val="uk-UA"/>
        </w:rPr>
        <w:t xml:space="preserve"> </w:t>
      </w:r>
      <w:proofErr w:type="spellStart"/>
      <w:r>
        <w:rPr>
          <w:sz w:val="28"/>
          <w:szCs w:val="28"/>
          <w:lang w:val="en-US"/>
        </w:rPr>
        <w:t>indicativi</w:t>
      </w:r>
      <w:proofErr w:type="spellEnd"/>
      <w:r>
        <w:rPr>
          <w:sz w:val="28"/>
          <w:szCs w:val="28"/>
          <w:lang w:val="uk-UA"/>
        </w:rPr>
        <w:t xml:space="preserve"> </w:t>
      </w:r>
      <w:proofErr w:type="spellStart"/>
      <w:r>
        <w:rPr>
          <w:sz w:val="28"/>
          <w:szCs w:val="28"/>
          <w:lang w:val="en-US"/>
        </w:rPr>
        <w:t>activ</w:t>
      </w:r>
      <w:proofErr w:type="spellEnd"/>
      <w:r>
        <w:rPr>
          <w:sz w:val="28"/>
          <w:szCs w:val="28"/>
          <w:lang w:val="uk-UA"/>
        </w:rPr>
        <w:t>і та  їх особових закінчень.</w:t>
      </w:r>
    </w:p>
    <w:p w:rsidR="00EC2CED" w:rsidRDefault="00EC2CED" w:rsidP="00EC2CED">
      <w:pPr>
        <w:pStyle w:val="a8"/>
        <w:numPr>
          <w:ilvl w:val="0"/>
          <w:numId w:val="2"/>
        </w:numPr>
        <w:ind w:left="426"/>
        <w:jc w:val="left"/>
        <w:rPr>
          <w:b w:val="0"/>
          <w:szCs w:val="28"/>
        </w:rPr>
      </w:pPr>
      <w:r>
        <w:rPr>
          <w:b w:val="0"/>
          <w:szCs w:val="28"/>
        </w:rPr>
        <w:t>Утворення часів системи перфекта активного стану.</w:t>
      </w:r>
    </w:p>
    <w:p w:rsidR="00EC2CED" w:rsidRDefault="00EC2CED" w:rsidP="00EC2CED">
      <w:pPr>
        <w:pStyle w:val="aa"/>
        <w:numPr>
          <w:ilvl w:val="0"/>
          <w:numId w:val="2"/>
        </w:numPr>
        <w:ind w:left="426"/>
        <w:jc w:val="both"/>
        <w:rPr>
          <w:sz w:val="28"/>
          <w:szCs w:val="28"/>
          <w:lang w:val="uk-UA"/>
        </w:rPr>
      </w:pPr>
      <w:r>
        <w:rPr>
          <w:sz w:val="28"/>
          <w:szCs w:val="28"/>
          <w:lang w:val="uk-UA"/>
        </w:rPr>
        <w:t>Особливості утворення часів системи перфекта (</w:t>
      </w:r>
      <w:proofErr w:type="spellStart"/>
      <w:r>
        <w:rPr>
          <w:sz w:val="28"/>
          <w:szCs w:val="28"/>
          <w:lang w:val="fr-FR"/>
        </w:rPr>
        <w:t>Futurum</w:t>
      </w:r>
      <w:proofErr w:type="spellEnd"/>
      <w:r>
        <w:rPr>
          <w:sz w:val="28"/>
          <w:szCs w:val="28"/>
          <w:lang w:val="uk-UA"/>
        </w:rPr>
        <w:t xml:space="preserve"> І</w:t>
      </w:r>
      <w:r>
        <w:rPr>
          <w:sz w:val="28"/>
          <w:szCs w:val="28"/>
          <w:lang w:val="fr-FR"/>
        </w:rPr>
        <w:t xml:space="preserve">I </w:t>
      </w:r>
      <w:proofErr w:type="spellStart"/>
      <w:r>
        <w:rPr>
          <w:sz w:val="28"/>
          <w:szCs w:val="28"/>
          <w:lang w:val="fr-FR"/>
        </w:rPr>
        <w:t>indicativi</w:t>
      </w:r>
      <w:proofErr w:type="spellEnd"/>
      <w:r>
        <w:rPr>
          <w:sz w:val="28"/>
          <w:szCs w:val="28"/>
          <w:lang w:val="fr-FR"/>
        </w:rPr>
        <w:t xml:space="preserve"> </w:t>
      </w:r>
      <w:proofErr w:type="spellStart"/>
      <w:r>
        <w:rPr>
          <w:sz w:val="28"/>
          <w:szCs w:val="28"/>
          <w:lang w:val="fr-FR"/>
        </w:rPr>
        <w:t>activi</w:t>
      </w:r>
      <w:proofErr w:type="spellEnd"/>
      <w:r>
        <w:rPr>
          <w:sz w:val="28"/>
          <w:szCs w:val="28"/>
          <w:lang w:val="uk-UA"/>
        </w:rPr>
        <w:t xml:space="preserve">). </w:t>
      </w:r>
    </w:p>
    <w:p w:rsidR="00EC2CED" w:rsidRDefault="00EC2CED" w:rsidP="00EC2CED">
      <w:pPr>
        <w:pStyle w:val="aa"/>
        <w:widowControl w:val="0"/>
        <w:numPr>
          <w:ilvl w:val="0"/>
          <w:numId w:val="2"/>
        </w:numPr>
        <w:autoSpaceDE w:val="0"/>
        <w:autoSpaceDN w:val="0"/>
        <w:adjustRightInd w:val="0"/>
        <w:ind w:left="426"/>
        <w:jc w:val="both"/>
        <w:rPr>
          <w:sz w:val="28"/>
          <w:szCs w:val="28"/>
          <w:lang w:val="uk-UA"/>
        </w:rPr>
      </w:pPr>
      <w:r>
        <w:rPr>
          <w:sz w:val="28"/>
          <w:szCs w:val="28"/>
          <w:lang w:val="uk-UA"/>
        </w:rPr>
        <w:t>Особливості побудови простого речення в латинській мові. Граматичний аналіз речення.</w:t>
      </w:r>
    </w:p>
    <w:p w:rsidR="00EC2CED" w:rsidRDefault="00EC2CED" w:rsidP="00EC2CED">
      <w:pPr>
        <w:pStyle w:val="a8"/>
        <w:numPr>
          <w:ilvl w:val="0"/>
          <w:numId w:val="2"/>
        </w:numPr>
        <w:ind w:left="426"/>
        <w:jc w:val="both"/>
        <w:rPr>
          <w:b w:val="0"/>
          <w:szCs w:val="28"/>
        </w:rPr>
      </w:pPr>
      <w:r>
        <w:rPr>
          <w:b w:val="0"/>
          <w:szCs w:val="28"/>
        </w:rPr>
        <w:t>Способи утворення інфінітива різних граматичних часів.</w:t>
      </w:r>
    </w:p>
    <w:p w:rsidR="00EC2CED" w:rsidRDefault="00EC2CED" w:rsidP="00EC2CED">
      <w:pPr>
        <w:pStyle w:val="aa"/>
        <w:numPr>
          <w:ilvl w:val="0"/>
          <w:numId w:val="2"/>
        </w:numPr>
        <w:ind w:left="426"/>
        <w:jc w:val="both"/>
        <w:rPr>
          <w:color w:val="FF0000"/>
          <w:sz w:val="28"/>
          <w:szCs w:val="28"/>
          <w:lang w:val="uk-UA"/>
        </w:rPr>
      </w:pPr>
      <w:r>
        <w:rPr>
          <w:sz w:val="28"/>
          <w:szCs w:val="28"/>
          <w:lang w:val="uk-UA"/>
        </w:rPr>
        <w:t>Інфінітивні звороти. Знахідний відмінок з неозначеною формою дієслова.</w:t>
      </w:r>
    </w:p>
    <w:p w:rsidR="00EC2CED" w:rsidRDefault="00EC2CED" w:rsidP="00EC2CED">
      <w:pPr>
        <w:pStyle w:val="a8"/>
        <w:numPr>
          <w:ilvl w:val="0"/>
          <w:numId w:val="2"/>
        </w:numPr>
        <w:ind w:left="426"/>
        <w:jc w:val="left"/>
        <w:rPr>
          <w:b w:val="0"/>
          <w:szCs w:val="28"/>
        </w:rPr>
      </w:pPr>
      <w:r>
        <w:rPr>
          <w:b w:val="0"/>
          <w:szCs w:val="28"/>
        </w:rPr>
        <w:t>Наказовий спосіб теперішнього часу, особливості й спосіб утворення.</w:t>
      </w:r>
    </w:p>
    <w:p w:rsidR="00EC2CED" w:rsidRDefault="00EC2CED" w:rsidP="00EC2CED">
      <w:pPr>
        <w:pStyle w:val="aa"/>
        <w:numPr>
          <w:ilvl w:val="0"/>
          <w:numId w:val="2"/>
        </w:numPr>
        <w:ind w:left="426"/>
        <w:jc w:val="both"/>
        <w:rPr>
          <w:sz w:val="28"/>
          <w:szCs w:val="28"/>
          <w:lang w:val="uk-UA"/>
        </w:rPr>
      </w:pPr>
      <w:r>
        <w:rPr>
          <w:sz w:val="28"/>
          <w:szCs w:val="28"/>
          <w:lang w:val="uk-UA"/>
        </w:rPr>
        <w:t>Наказовий спосіб майбутнього часу</w:t>
      </w:r>
      <w:r>
        <w:rPr>
          <w:b/>
          <w:sz w:val="28"/>
          <w:szCs w:val="28"/>
          <w:lang w:val="uk-UA"/>
        </w:rPr>
        <w:t xml:space="preserve">, </w:t>
      </w:r>
      <w:r>
        <w:rPr>
          <w:sz w:val="28"/>
          <w:szCs w:val="28"/>
          <w:lang w:val="uk-UA"/>
        </w:rPr>
        <w:t xml:space="preserve">особливості й спосіб утворення. </w:t>
      </w:r>
    </w:p>
    <w:p w:rsidR="00EC2CED" w:rsidRDefault="00EC2CED" w:rsidP="00EC2CED">
      <w:pPr>
        <w:pStyle w:val="aa"/>
        <w:numPr>
          <w:ilvl w:val="0"/>
          <w:numId w:val="2"/>
        </w:numPr>
        <w:ind w:left="426"/>
        <w:jc w:val="both"/>
        <w:rPr>
          <w:sz w:val="28"/>
          <w:szCs w:val="28"/>
          <w:lang w:val="uk-UA"/>
        </w:rPr>
      </w:pPr>
      <w:r>
        <w:rPr>
          <w:sz w:val="28"/>
          <w:szCs w:val="28"/>
          <w:lang w:val="uk-UA"/>
        </w:rPr>
        <w:t xml:space="preserve">Прийменники та префікси в латинській мові. Грецькі префікси в юридичних термінах. </w:t>
      </w:r>
    </w:p>
    <w:p w:rsidR="00EC2CED" w:rsidRDefault="00EC2CED" w:rsidP="00EC2CED">
      <w:pPr>
        <w:pStyle w:val="aa"/>
        <w:numPr>
          <w:ilvl w:val="0"/>
          <w:numId w:val="2"/>
        </w:numPr>
        <w:ind w:left="426"/>
        <w:jc w:val="both"/>
        <w:rPr>
          <w:sz w:val="28"/>
          <w:szCs w:val="28"/>
          <w:lang w:val="uk-UA"/>
        </w:rPr>
      </w:pPr>
      <w:r>
        <w:rPr>
          <w:sz w:val="28"/>
          <w:szCs w:val="28"/>
          <w:lang w:val="uk-UA"/>
        </w:rPr>
        <w:t xml:space="preserve">Сполучники та їх особливості. </w:t>
      </w:r>
    </w:p>
    <w:p w:rsidR="00EC2CED" w:rsidRDefault="00EC2CED" w:rsidP="00EC2CED">
      <w:pPr>
        <w:pStyle w:val="aa"/>
        <w:widowControl w:val="0"/>
        <w:numPr>
          <w:ilvl w:val="0"/>
          <w:numId w:val="2"/>
        </w:numPr>
        <w:autoSpaceDE w:val="0"/>
        <w:autoSpaceDN w:val="0"/>
        <w:adjustRightInd w:val="0"/>
        <w:ind w:left="426"/>
        <w:rPr>
          <w:sz w:val="28"/>
          <w:szCs w:val="28"/>
          <w:lang w:val="uk-UA"/>
        </w:rPr>
      </w:pPr>
      <w:r>
        <w:rPr>
          <w:sz w:val="28"/>
          <w:szCs w:val="28"/>
          <w:lang w:val="uk-UA"/>
        </w:rPr>
        <w:t>Підрядні речення часу та підрядні речення причини із сполучниками. Граматичний аналіз речення.</w:t>
      </w:r>
    </w:p>
    <w:p w:rsidR="00EC2CED" w:rsidRDefault="00EC2CED" w:rsidP="00EC2CED">
      <w:pPr>
        <w:rPr>
          <w:sz w:val="24"/>
          <w:szCs w:val="24"/>
          <w:lang w:val="uk-UA"/>
        </w:rPr>
      </w:pPr>
    </w:p>
    <w:sectPr w:rsidR="00EC2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926EF"/>
    <w:multiLevelType w:val="hybridMultilevel"/>
    <w:tmpl w:val="FA680B64"/>
    <w:lvl w:ilvl="0" w:tplc="59AEDC24">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C5F5A61"/>
    <w:multiLevelType w:val="hybridMultilevel"/>
    <w:tmpl w:val="B6266E26"/>
    <w:lvl w:ilvl="0" w:tplc="F6862B8A">
      <w:start w:val="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37"/>
    <w:rsid w:val="00095444"/>
    <w:rsid w:val="000B4437"/>
    <w:rsid w:val="00140631"/>
    <w:rsid w:val="001700F1"/>
    <w:rsid w:val="0028104D"/>
    <w:rsid w:val="004C6F25"/>
    <w:rsid w:val="004E6A78"/>
    <w:rsid w:val="00503DF6"/>
    <w:rsid w:val="005F2D6C"/>
    <w:rsid w:val="00795EEF"/>
    <w:rsid w:val="007F1D82"/>
    <w:rsid w:val="00906CDC"/>
    <w:rsid w:val="009908EE"/>
    <w:rsid w:val="00B16FF8"/>
    <w:rsid w:val="00CB294E"/>
    <w:rsid w:val="00DA1D83"/>
    <w:rsid w:val="00E46E46"/>
    <w:rsid w:val="00EC2CED"/>
    <w:rsid w:val="00F3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3DF"/>
  <w15:chartTrackingRefBased/>
  <w15:docId w15:val="{792AE933-3F73-43B6-8DCA-0CB5FB55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437"/>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437"/>
    <w:pPr>
      <w:spacing w:before="100" w:beforeAutospacing="1" w:after="100" w:afterAutospacing="1"/>
    </w:pPr>
    <w:rPr>
      <w:sz w:val="24"/>
      <w:szCs w:val="24"/>
      <w:lang w:val="en-US" w:eastAsia="en-US"/>
    </w:rPr>
  </w:style>
  <w:style w:type="paragraph" w:styleId="a4">
    <w:name w:val="Body Text Indent"/>
    <w:basedOn w:val="a"/>
    <w:link w:val="a5"/>
    <w:uiPriority w:val="99"/>
    <w:semiHidden/>
    <w:unhideWhenUsed/>
    <w:rsid w:val="000B4437"/>
    <w:pPr>
      <w:spacing w:after="120"/>
      <w:ind w:left="283"/>
    </w:pPr>
    <w:rPr>
      <w:lang w:eastAsia="x-none"/>
    </w:rPr>
  </w:style>
  <w:style w:type="character" w:customStyle="1" w:styleId="a5">
    <w:name w:val="Основной текст с отступом Знак"/>
    <w:basedOn w:val="a0"/>
    <w:link w:val="a4"/>
    <w:uiPriority w:val="99"/>
    <w:semiHidden/>
    <w:rsid w:val="000B4437"/>
    <w:rPr>
      <w:rFonts w:ascii="Times New Roman" w:eastAsia="Times New Roman" w:hAnsi="Times New Roman" w:cs="Times New Roman"/>
      <w:sz w:val="20"/>
      <w:szCs w:val="20"/>
      <w:lang w:eastAsia="x-none"/>
    </w:rPr>
  </w:style>
  <w:style w:type="paragraph" w:customStyle="1" w:styleId="a6">
    <w:name w:val="a"/>
    <w:basedOn w:val="a"/>
    <w:uiPriority w:val="99"/>
    <w:rsid w:val="00DA1D83"/>
    <w:pPr>
      <w:spacing w:before="100" w:beforeAutospacing="1" w:after="100" w:afterAutospacing="1"/>
    </w:pPr>
    <w:rPr>
      <w:sz w:val="24"/>
      <w:szCs w:val="24"/>
      <w:lang w:eastAsia="ru-RU"/>
    </w:rPr>
  </w:style>
  <w:style w:type="character" w:styleId="a7">
    <w:name w:val="Strong"/>
    <w:basedOn w:val="a0"/>
    <w:uiPriority w:val="22"/>
    <w:qFormat/>
    <w:rsid w:val="00DA1D83"/>
    <w:rPr>
      <w:b/>
      <w:bCs/>
    </w:rPr>
  </w:style>
  <w:style w:type="paragraph" w:styleId="a8">
    <w:name w:val="Title"/>
    <w:basedOn w:val="a"/>
    <w:link w:val="a9"/>
    <w:qFormat/>
    <w:rsid w:val="00EC2CED"/>
    <w:pPr>
      <w:widowControl w:val="0"/>
      <w:jc w:val="center"/>
    </w:pPr>
    <w:rPr>
      <w:b/>
      <w:sz w:val="28"/>
      <w:lang w:val="uk-UA" w:eastAsia="ru-RU"/>
    </w:rPr>
  </w:style>
  <w:style w:type="character" w:customStyle="1" w:styleId="a9">
    <w:name w:val="Заголовок Знак"/>
    <w:basedOn w:val="a0"/>
    <w:link w:val="a8"/>
    <w:rsid w:val="00EC2CED"/>
    <w:rPr>
      <w:rFonts w:ascii="Times New Roman" w:eastAsia="Times New Roman" w:hAnsi="Times New Roman" w:cs="Times New Roman"/>
      <w:b/>
      <w:sz w:val="28"/>
      <w:szCs w:val="20"/>
      <w:lang w:val="uk-UA" w:eastAsia="ru-RU"/>
    </w:rPr>
  </w:style>
  <w:style w:type="paragraph" w:styleId="aa">
    <w:name w:val="List Paragraph"/>
    <w:basedOn w:val="a"/>
    <w:uiPriority w:val="34"/>
    <w:qFormat/>
    <w:rsid w:val="00EC2CED"/>
    <w:pPr>
      <w:ind w:left="720"/>
      <w:contextualSpacing/>
    </w:pPr>
    <w:rPr>
      <w:sz w:val="24"/>
      <w:szCs w:val="24"/>
      <w:lang w:eastAsia="ru-RU"/>
    </w:rPr>
  </w:style>
  <w:style w:type="paragraph" w:customStyle="1" w:styleId="e4">
    <w:name w:val="заг»eловок 4"/>
    <w:basedOn w:val="a"/>
    <w:next w:val="a"/>
    <w:rsid w:val="00EC2CED"/>
    <w:pPr>
      <w:keepNext/>
      <w:widowControl w:val="0"/>
      <w:jc w:val="center"/>
    </w:pPr>
    <w:rPr>
      <w:b/>
      <w:sz w:val="3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611">
      <w:bodyDiv w:val="1"/>
      <w:marLeft w:val="0"/>
      <w:marRight w:val="0"/>
      <w:marTop w:val="0"/>
      <w:marBottom w:val="0"/>
      <w:divBdr>
        <w:top w:val="none" w:sz="0" w:space="0" w:color="auto"/>
        <w:left w:val="none" w:sz="0" w:space="0" w:color="auto"/>
        <w:bottom w:val="none" w:sz="0" w:space="0" w:color="auto"/>
        <w:right w:val="none" w:sz="0" w:space="0" w:color="auto"/>
      </w:divBdr>
    </w:div>
    <w:div w:id="329607030">
      <w:bodyDiv w:val="1"/>
      <w:marLeft w:val="0"/>
      <w:marRight w:val="0"/>
      <w:marTop w:val="0"/>
      <w:marBottom w:val="0"/>
      <w:divBdr>
        <w:top w:val="none" w:sz="0" w:space="0" w:color="auto"/>
        <w:left w:val="none" w:sz="0" w:space="0" w:color="auto"/>
        <w:bottom w:val="none" w:sz="0" w:space="0" w:color="auto"/>
        <w:right w:val="none" w:sz="0" w:space="0" w:color="auto"/>
      </w:divBdr>
    </w:div>
    <w:div w:id="456527023">
      <w:bodyDiv w:val="1"/>
      <w:marLeft w:val="0"/>
      <w:marRight w:val="0"/>
      <w:marTop w:val="0"/>
      <w:marBottom w:val="0"/>
      <w:divBdr>
        <w:top w:val="none" w:sz="0" w:space="0" w:color="auto"/>
        <w:left w:val="none" w:sz="0" w:space="0" w:color="auto"/>
        <w:bottom w:val="none" w:sz="0" w:space="0" w:color="auto"/>
        <w:right w:val="none" w:sz="0" w:space="0" w:color="auto"/>
      </w:divBdr>
    </w:div>
    <w:div w:id="654602464">
      <w:bodyDiv w:val="1"/>
      <w:marLeft w:val="0"/>
      <w:marRight w:val="0"/>
      <w:marTop w:val="0"/>
      <w:marBottom w:val="0"/>
      <w:divBdr>
        <w:top w:val="none" w:sz="0" w:space="0" w:color="auto"/>
        <w:left w:val="none" w:sz="0" w:space="0" w:color="auto"/>
        <w:bottom w:val="none" w:sz="0" w:space="0" w:color="auto"/>
        <w:right w:val="none" w:sz="0" w:space="0" w:color="auto"/>
      </w:divBdr>
    </w:div>
    <w:div w:id="706834783">
      <w:bodyDiv w:val="1"/>
      <w:marLeft w:val="0"/>
      <w:marRight w:val="0"/>
      <w:marTop w:val="0"/>
      <w:marBottom w:val="0"/>
      <w:divBdr>
        <w:top w:val="none" w:sz="0" w:space="0" w:color="auto"/>
        <w:left w:val="none" w:sz="0" w:space="0" w:color="auto"/>
        <w:bottom w:val="none" w:sz="0" w:space="0" w:color="auto"/>
        <w:right w:val="none" w:sz="0" w:space="0" w:color="auto"/>
      </w:divBdr>
    </w:div>
    <w:div w:id="725450337">
      <w:bodyDiv w:val="1"/>
      <w:marLeft w:val="0"/>
      <w:marRight w:val="0"/>
      <w:marTop w:val="0"/>
      <w:marBottom w:val="0"/>
      <w:divBdr>
        <w:top w:val="none" w:sz="0" w:space="0" w:color="auto"/>
        <w:left w:val="none" w:sz="0" w:space="0" w:color="auto"/>
        <w:bottom w:val="none" w:sz="0" w:space="0" w:color="auto"/>
        <w:right w:val="none" w:sz="0" w:space="0" w:color="auto"/>
      </w:divBdr>
    </w:div>
    <w:div w:id="1165364176">
      <w:bodyDiv w:val="1"/>
      <w:marLeft w:val="0"/>
      <w:marRight w:val="0"/>
      <w:marTop w:val="0"/>
      <w:marBottom w:val="0"/>
      <w:divBdr>
        <w:top w:val="none" w:sz="0" w:space="0" w:color="auto"/>
        <w:left w:val="none" w:sz="0" w:space="0" w:color="auto"/>
        <w:bottom w:val="none" w:sz="0" w:space="0" w:color="auto"/>
        <w:right w:val="none" w:sz="0" w:space="0" w:color="auto"/>
      </w:divBdr>
    </w:div>
    <w:div w:id="1621185203">
      <w:bodyDiv w:val="1"/>
      <w:marLeft w:val="0"/>
      <w:marRight w:val="0"/>
      <w:marTop w:val="0"/>
      <w:marBottom w:val="0"/>
      <w:divBdr>
        <w:top w:val="none" w:sz="0" w:space="0" w:color="auto"/>
        <w:left w:val="none" w:sz="0" w:space="0" w:color="auto"/>
        <w:bottom w:val="none" w:sz="0" w:space="0" w:color="auto"/>
        <w:right w:val="none" w:sz="0" w:space="0" w:color="auto"/>
      </w:divBdr>
    </w:div>
    <w:div w:id="20100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2022-05-19T16:26:00Z</dcterms:created>
  <dcterms:modified xsi:type="dcterms:W3CDTF">2022-06-02T10:25:00Z</dcterms:modified>
</cp:coreProperties>
</file>